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AB2D2" w14:textId="4CEE05C8" w:rsidR="00E82549" w:rsidRDefault="00E82549" w:rsidP="00D70BD8">
      <w:pPr>
        <w:tabs>
          <w:tab w:val="left" w:pos="426"/>
          <w:tab w:val="right" w:leader="underscore" w:pos="8640"/>
        </w:tabs>
        <w:spacing w:after="0" w:line="240" w:lineRule="auto"/>
        <w:ind w:right="567"/>
        <w:jc w:val="center"/>
        <w:rPr>
          <w:rFonts w:asciiTheme="majorBidi" w:hAnsiTheme="majorBidi" w:cstheme="majorBidi"/>
          <w:b/>
          <w:bCs/>
          <w:sz w:val="28"/>
          <w:szCs w:val="28"/>
          <w:lang w:val="lt-LT"/>
        </w:rPr>
      </w:pPr>
      <w:r w:rsidRPr="00D22B0F">
        <w:rPr>
          <w:rFonts w:asciiTheme="majorBidi" w:hAnsiTheme="majorBidi" w:cstheme="majorBidi"/>
          <w:b/>
          <w:bCs/>
          <w:sz w:val="28"/>
          <w:szCs w:val="28"/>
          <w:lang w:val="lt-LT"/>
        </w:rPr>
        <w:t xml:space="preserve"> </w:t>
      </w:r>
      <w:r w:rsidRPr="0010318B">
        <w:rPr>
          <w:rFonts w:asciiTheme="majorBidi" w:hAnsiTheme="majorBidi" w:cstheme="majorBidi"/>
          <w:b/>
          <w:bCs/>
          <w:sz w:val="28"/>
          <w:szCs w:val="28"/>
          <w:lang w:val="lt-LT"/>
        </w:rPr>
        <w:t xml:space="preserve">INFORMACINIŲ IR RYŠIO TECHNOLOGIJŲ INFRASTRUKTŪROS PRIEŽIŪROS </w:t>
      </w:r>
      <w:r w:rsidRPr="00D22B0F">
        <w:rPr>
          <w:rFonts w:asciiTheme="majorBidi" w:hAnsiTheme="majorBidi" w:cstheme="majorBidi"/>
          <w:b/>
          <w:bCs/>
          <w:sz w:val="28"/>
          <w:szCs w:val="28"/>
          <w:lang w:val="lt-LT"/>
        </w:rPr>
        <w:t>PASLAUGŲ</w:t>
      </w:r>
    </w:p>
    <w:p w14:paraId="12E2C0BE" w14:textId="2222C6EF" w:rsidR="007260A0" w:rsidRDefault="00E82549" w:rsidP="00E82549">
      <w:pPr>
        <w:tabs>
          <w:tab w:val="center" w:pos="4680"/>
          <w:tab w:val="left" w:pos="7879"/>
        </w:tabs>
        <w:spacing w:line="240" w:lineRule="auto"/>
        <w:jc w:val="center"/>
        <w:rPr>
          <w:rFonts w:asciiTheme="majorBidi" w:hAnsiTheme="majorBidi" w:cstheme="majorBidi"/>
          <w:b/>
          <w:bCs/>
          <w:sz w:val="28"/>
          <w:szCs w:val="28"/>
          <w:lang w:val="lt-LT"/>
        </w:rPr>
      </w:pPr>
      <w:r w:rsidRPr="00D22B0F">
        <w:rPr>
          <w:rFonts w:asciiTheme="majorBidi" w:hAnsiTheme="majorBidi" w:cstheme="majorBidi"/>
          <w:b/>
          <w:bCs/>
          <w:sz w:val="28"/>
          <w:szCs w:val="28"/>
          <w:lang w:val="lt-LT"/>
        </w:rPr>
        <w:t>TECHNINĖ SPECIFIKACIJA</w:t>
      </w:r>
    </w:p>
    <w:p w14:paraId="63EB38B6" w14:textId="77777777" w:rsidR="00E82549" w:rsidRPr="0017428A" w:rsidRDefault="00E82549" w:rsidP="00E82549">
      <w:pPr>
        <w:tabs>
          <w:tab w:val="center" w:pos="4680"/>
          <w:tab w:val="left" w:pos="7879"/>
        </w:tabs>
        <w:spacing w:line="240" w:lineRule="auto"/>
        <w:jc w:val="center"/>
        <w:rPr>
          <w:rFonts w:ascii="Times New Roman" w:hAnsi="Times New Roman" w:cs="Times New Roman"/>
          <w:b/>
          <w:bCs/>
          <w:sz w:val="22"/>
          <w:szCs w:val="22"/>
          <w:lang w:val="lt-LT"/>
        </w:rPr>
      </w:pPr>
    </w:p>
    <w:p w14:paraId="161FDDB1" w14:textId="77777777" w:rsidR="00B82DA5" w:rsidRPr="0017428A" w:rsidRDefault="00B82DA5" w:rsidP="007E3F63">
      <w:pPr>
        <w:pStyle w:val="ListParagraph"/>
        <w:numPr>
          <w:ilvl w:val="0"/>
          <w:numId w:val="1"/>
        </w:numPr>
        <w:spacing w:line="240" w:lineRule="auto"/>
        <w:rPr>
          <w:rFonts w:ascii="Times New Roman" w:hAnsi="Times New Roman" w:cs="Times New Roman"/>
          <w:b/>
          <w:bCs/>
          <w:sz w:val="22"/>
          <w:szCs w:val="22"/>
          <w:lang w:val="lt-LT"/>
        </w:rPr>
      </w:pPr>
      <w:r w:rsidRPr="0017428A">
        <w:rPr>
          <w:rFonts w:ascii="Times New Roman" w:hAnsi="Times New Roman" w:cs="Times New Roman"/>
          <w:b/>
          <w:bCs/>
          <w:sz w:val="22"/>
          <w:szCs w:val="22"/>
          <w:lang w:val="lt-LT"/>
        </w:rPr>
        <w:t>Esamos situacijos apžvalga</w:t>
      </w:r>
    </w:p>
    <w:p w14:paraId="5F8889F8" w14:textId="77777777" w:rsidR="00B82DA5" w:rsidRPr="0017428A" w:rsidRDefault="00B82DA5" w:rsidP="007E3F63">
      <w:pPr>
        <w:spacing w:after="0" w:line="240" w:lineRule="auto"/>
        <w:ind w:firstLine="709"/>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Valstybinės vaistų kontrolės tarnybos (toliau – VVKT, Užsakovas arba Paslaugos užsakovas) Informacinių ir ryšių technologijų (toliau – IRT) ir informacinės sistemos (toliau – IS) yra patalpintos Valstybiniame duomenų centre (VDC), o paslaugų teikimą užtikrina Valstybės skaitmeninių sprendimų agentūra (toliau – VSSA). VSSA teikia duomenų centro paslaugas (DCaaS), infrastruktūros paslaugas (IaaS), platformų paslaugas (PaaS), programinės įrangos paslaugas (SaaS), konsultavimo paslaugas (CaaS) bei naudotojų aptarnavimo ir priežiūros paslaugas (LSaaS) pagal IT konsolidavimo programą. </w:t>
      </w:r>
    </w:p>
    <w:p w14:paraId="1421D18D" w14:textId="77777777" w:rsidR="00B82DA5" w:rsidRPr="0017428A" w:rsidRDefault="00B82DA5" w:rsidP="007E3F63">
      <w:pPr>
        <w:spacing w:after="0" w:line="240" w:lineRule="auto"/>
        <w:ind w:firstLine="709"/>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VVKT yra Saugaus valstybinio duomenų perdavimo tinklo (SVDPT) naudotojas. SVDPT paslaugos – tai uždaras ir saugus tinklas, skirtas valstybinių institucijų duomenų perdavimui. SVDPT ir ugniasienių teikimo paslaugas užtikrina Kertinis Valstybės Telekomunikacijų centras (toliau - KVTC). KVTC užtikrina saugų ir patikimą duomenų perdavimą tarp valstybinių institucijų, valdydamas uždarą tinklą, kuris garantuoja aukštą duomenų saugumą ir greitą perdavimą. KVTC diegia ir prižiūri ugniasienes, kurios apsaugo valstybinių tinklų infrastruktūrą nuo neleistinos prieigos ir kibernetinių grėsmių, filtruoja duomenų srautus ir užkerta kelią atakoms.</w:t>
      </w:r>
    </w:p>
    <w:p w14:paraId="7070DB9F" w14:textId="77777777" w:rsidR="00B82DA5" w:rsidRPr="0017428A" w:rsidRDefault="00B82DA5" w:rsidP="007E3F63">
      <w:pPr>
        <w:spacing w:after="0" w:line="240" w:lineRule="auto"/>
        <w:ind w:firstLine="709"/>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Žemiau pateikiama VVKT esamos IRT situacijos apžvalga: </w:t>
      </w:r>
    </w:p>
    <w:p w14:paraId="34A654F4" w14:textId="77777777" w:rsidR="00B82DA5" w:rsidRPr="0017428A" w:rsidRDefault="00B82DA5" w:rsidP="007E3F63">
      <w:pPr>
        <w:numPr>
          <w:ilvl w:val="0"/>
          <w:numId w:val="2"/>
        </w:numPr>
        <w:spacing w:after="0" w:line="240" w:lineRule="auto"/>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Kompiuterinio tinklo įranga sudaro HP gamintojų įrenginiai; </w:t>
      </w:r>
    </w:p>
    <w:p w14:paraId="6C15E795" w14:textId="77777777" w:rsidR="00B82DA5" w:rsidRPr="0017428A" w:rsidRDefault="00B82DA5" w:rsidP="007E3F63">
      <w:pPr>
        <w:numPr>
          <w:ilvl w:val="0"/>
          <w:numId w:val="2"/>
        </w:numPr>
        <w:spacing w:after="0" w:line="240" w:lineRule="auto"/>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Naudojama programinė įranga: </w:t>
      </w:r>
    </w:p>
    <w:p w14:paraId="1F624241" w14:textId="77777777" w:rsidR="00B82DA5" w:rsidRPr="0017428A" w:rsidRDefault="00B82DA5" w:rsidP="007E3F63">
      <w:pPr>
        <w:pStyle w:val="ListParagraph"/>
        <w:numPr>
          <w:ilvl w:val="0"/>
          <w:numId w:val="3"/>
        </w:numPr>
        <w:spacing w:after="0" w:line="240" w:lineRule="auto"/>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VMware virtualizacijos platforma; </w:t>
      </w:r>
    </w:p>
    <w:p w14:paraId="17948CA9" w14:textId="77777777" w:rsidR="00B82DA5" w:rsidRPr="0017428A" w:rsidRDefault="00B82DA5" w:rsidP="007E3F63">
      <w:pPr>
        <w:pStyle w:val="ListParagraph"/>
        <w:numPr>
          <w:ilvl w:val="0"/>
          <w:numId w:val="3"/>
        </w:numPr>
        <w:tabs>
          <w:tab w:val="left" w:pos="1134"/>
        </w:tabs>
        <w:spacing w:after="0" w:line="240" w:lineRule="auto"/>
        <w:ind w:left="0" w:firstLine="709"/>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Serverių operacinės sistemos sudaro Windows Server, Linux. Naudojamos Windows Server ir Linux aptarnauja įvairias informacines sistemas ir užtikrina jų stabilų veikimą;  </w:t>
      </w:r>
    </w:p>
    <w:p w14:paraId="38E4E917" w14:textId="77777777" w:rsidR="00B82DA5" w:rsidRPr="0017428A" w:rsidRDefault="00B82DA5" w:rsidP="007E3F63">
      <w:pPr>
        <w:pStyle w:val="ListParagraph"/>
        <w:numPr>
          <w:ilvl w:val="0"/>
          <w:numId w:val="3"/>
        </w:numPr>
        <w:spacing w:after="0" w:line="240" w:lineRule="auto"/>
        <w:jc w:val="both"/>
        <w:rPr>
          <w:rFonts w:ascii="Times New Roman" w:hAnsi="Times New Roman" w:cs="Times New Roman"/>
          <w:sz w:val="22"/>
          <w:szCs w:val="22"/>
          <w:lang w:val="lt-LT"/>
        </w:rPr>
      </w:pPr>
      <w:r w:rsidRPr="00E82549">
        <w:rPr>
          <w:rFonts w:ascii="Times New Roman" w:hAnsi="Times New Roman" w:cs="Times New Roman"/>
          <w:sz w:val="22"/>
          <w:szCs w:val="22"/>
          <w:lang w:val="lt-LT"/>
        </w:rPr>
        <w:t>Oracle, MS SQL, PostgreSQL, MariaDB</w:t>
      </w:r>
      <w:r w:rsidRPr="0017428A">
        <w:rPr>
          <w:rFonts w:ascii="Times New Roman" w:hAnsi="Times New Roman" w:cs="Times New Roman"/>
          <w:sz w:val="22"/>
          <w:szCs w:val="22"/>
          <w:lang w:val="lt-LT"/>
        </w:rPr>
        <w:t xml:space="preserve"> duomenų bazių valdymo programinė įranga.</w:t>
      </w:r>
    </w:p>
    <w:p w14:paraId="40CEEBF3" w14:textId="77777777" w:rsidR="00B82DA5" w:rsidRPr="0017428A" w:rsidRDefault="00B82DA5" w:rsidP="007E3F63">
      <w:pPr>
        <w:numPr>
          <w:ilvl w:val="0"/>
          <w:numId w:val="2"/>
        </w:numPr>
        <w:spacing w:after="0" w:line="240" w:lineRule="auto"/>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Sistemos ir servisai veikiantys Microsoft pagrindu (Windows, Microsoft 365, Active Directory ir kitos); </w:t>
      </w:r>
    </w:p>
    <w:p w14:paraId="5D3EA5E3" w14:textId="0AEAA8E1" w:rsidR="00B82DA5" w:rsidRPr="00AC27A5" w:rsidRDefault="00B82DA5" w:rsidP="007E3F63">
      <w:pPr>
        <w:pStyle w:val="ListParagraph"/>
        <w:numPr>
          <w:ilvl w:val="0"/>
          <w:numId w:val="2"/>
        </w:numPr>
        <w:spacing w:after="0" w:line="240" w:lineRule="auto"/>
        <w:contextualSpacing w:val="0"/>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Virtualūs serveriai Windows ir Linux – </w:t>
      </w:r>
      <w:r w:rsidRPr="00AC27A5">
        <w:rPr>
          <w:rFonts w:ascii="Times New Roman" w:hAnsi="Times New Roman" w:cs="Times New Roman"/>
          <w:sz w:val="22"/>
          <w:szCs w:val="22"/>
          <w:lang w:val="lt-LT"/>
        </w:rPr>
        <w:t xml:space="preserve">ne daugiau kaip </w:t>
      </w:r>
      <w:r w:rsidR="00E75A51" w:rsidRPr="00AC27A5">
        <w:rPr>
          <w:rFonts w:ascii="Times New Roman" w:hAnsi="Times New Roman" w:cs="Times New Roman"/>
          <w:sz w:val="22"/>
          <w:szCs w:val="22"/>
          <w:lang w:val="lt-LT"/>
        </w:rPr>
        <w:t>60</w:t>
      </w:r>
      <w:r w:rsidRPr="00AC27A5">
        <w:rPr>
          <w:rFonts w:ascii="Times New Roman" w:hAnsi="Times New Roman" w:cs="Times New Roman"/>
          <w:sz w:val="22"/>
          <w:szCs w:val="22"/>
          <w:lang w:val="lt-LT"/>
        </w:rPr>
        <w:t xml:space="preserve"> vnt.; </w:t>
      </w:r>
    </w:p>
    <w:p w14:paraId="476EE2C9" w14:textId="5FFC74EF" w:rsidR="00B82DA5" w:rsidRPr="00AC27A5" w:rsidRDefault="00B82DA5" w:rsidP="007E3F63">
      <w:pPr>
        <w:numPr>
          <w:ilvl w:val="0"/>
          <w:numId w:val="2"/>
        </w:numPr>
        <w:spacing w:after="0" w:line="240" w:lineRule="auto"/>
        <w:jc w:val="both"/>
        <w:rPr>
          <w:rFonts w:ascii="Times New Roman" w:hAnsi="Times New Roman" w:cs="Times New Roman"/>
          <w:sz w:val="22"/>
          <w:szCs w:val="22"/>
          <w:lang w:val="lt-LT"/>
        </w:rPr>
      </w:pPr>
      <w:r w:rsidRPr="00AC27A5">
        <w:rPr>
          <w:rFonts w:ascii="Times New Roman" w:hAnsi="Times New Roman" w:cs="Times New Roman"/>
          <w:sz w:val="22"/>
          <w:szCs w:val="22"/>
          <w:lang w:val="lt-LT"/>
        </w:rPr>
        <w:t xml:space="preserve">Tinklo įranga (komutatoriai, maršrutizatoriai, bevielio ryšio prieigos taškai) – ne daugiau kaip </w:t>
      </w:r>
      <w:r w:rsidR="00E82549" w:rsidRPr="00AC27A5">
        <w:rPr>
          <w:rFonts w:ascii="Times New Roman" w:hAnsi="Times New Roman" w:cs="Times New Roman"/>
          <w:sz w:val="22"/>
          <w:szCs w:val="22"/>
          <w:lang w:val="lt-LT"/>
        </w:rPr>
        <w:t>20</w:t>
      </w:r>
      <w:r w:rsidRPr="00AC27A5">
        <w:rPr>
          <w:rFonts w:ascii="Times New Roman" w:hAnsi="Times New Roman" w:cs="Times New Roman"/>
          <w:sz w:val="22"/>
          <w:szCs w:val="22"/>
          <w:lang w:val="lt-LT"/>
        </w:rPr>
        <w:t xml:space="preserve"> vnt. </w:t>
      </w:r>
    </w:p>
    <w:p w14:paraId="03FF1363" w14:textId="77777777" w:rsidR="00B82DA5" w:rsidRPr="00AC27A5" w:rsidRDefault="00B82DA5" w:rsidP="007E3F63">
      <w:pPr>
        <w:spacing w:after="0" w:line="240" w:lineRule="auto"/>
        <w:ind w:firstLine="709"/>
        <w:jc w:val="both"/>
        <w:rPr>
          <w:rFonts w:ascii="Times New Roman" w:hAnsi="Times New Roman" w:cs="Times New Roman"/>
          <w:sz w:val="22"/>
          <w:szCs w:val="22"/>
          <w:lang w:val="lt-LT"/>
        </w:rPr>
      </w:pPr>
      <w:r w:rsidRPr="00AC27A5">
        <w:rPr>
          <w:rFonts w:ascii="Times New Roman" w:hAnsi="Times New Roman" w:cs="Times New Roman"/>
          <w:sz w:val="22"/>
          <w:szCs w:val="22"/>
          <w:lang w:val="lt-LT"/>
        </w:rPr>
        <w:t>Užsakovas po sutarties įsigaliojimo, Paslaugų teikėjui suteiks informaciją apie turimą įrangą bei sujungimo schemas, taip pat suteiks prisijungimo teises prie aukščiau išvardintos techninės bei programinės įrangos.</w:t>
      </w:r>
    </w:p>
    <w:p w14:paraId="3F38FDE5" w14:textId="75AA021C" w:rsidR="00B82DA5" w:rsidRPr="00AC27A5" w:rsidRDefault="00B82DA5" w:rsidP="007E3F63">
      <w:pPr>
        <w:spacing w:line="240" w:lineRule="auto"/>
        <w:rPr>
          <w:rFonts w:ascii="Times New Roman" w:hAnsi="Times New Roman" w:cs="Times New Roman"/>
          <w:sz w:val="22"/>
          <w:szCs w:val="22"/>
          <w:lang w:val="lt-LT"/>
        </w:rPr>
      </w:pPr>
    </w:p>
    <w:p w14:paraId="362F7014" w14:textId="77777777" w:rsidR="006B3360" w:rsidRPr="006B3360" w:rsidRDefault="006B3360" w:rsidP="006B3360">
      <w:pPr>
        <w:pStyle w:val="ListParagraph"/>
        <w:numPr>
          <w:ilvl w:val="0"/>
          <w:numId w:val="1"/>
        </w:numPr>
        <w:rPr>
          <w:rFonts w:ascii="Times New Roman" w:hAnsi="Times New Roman" w:cs="Times New Roman"/>
          <w:b/>
          <w:bCs/>
          <w:sz w:val="22"/>
          <w:szCs w:val="22"/>
          <w:lang w:val="lt-LT"/>
        </w:rPr>
      </w:pPr>
      <w:r w:rsidRPr="006B3360">
        <w:rPr>
          <w:rFonts w:ascii="Times New Roman" w:hAnsi="Times New Roman" w:cs="Times New Roman"/>
          <w:b/>
          <w:bCs/>
          <w:sz w:val="22"/>
          <w:szCs w:val="22"/>
          <w:lang w:val="lt-LT"/>
        </w:rPr>
        <w:t>Paslaugos specifikacija paruošiamiems priežiūros darbams ir IRT infrastruktūros auditui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93"/>
        <w:gridCol w:w="2467"/>
        <w:gridCol w:w="6190"/>
      </w:tblGrid>
      <w:tr w:rsidR="00DC1968" w:rsidRPr="0017428A" w14:paraId="501ABCA1" w14:textId="77777777" w:rsidTr="00305F06">
        <w:tc>
          <w:tcPr>
            <w:tcW w:w="371" w:type="pct"/>
            <w:tcBorders>
              <w:top w:val="single" w:sz="4" w:space="0" w:color="000000"/>
              <w:left w:val="single" w:sz="4" w:space="0" w:color="000000"/>
              <w:bottom w:val="single" w:sz="4" w:space="0" w:color="000000"/>
              <w:right w:val="single" w:sz="4" w:space="0" w:color="000000"/>
            </w:tcBorders>
            <w:hideMark/>
          </w:tcPr>
          <w:p w14:paraId="1549612E" w14:textId="77777777" w:rsidR="00DC1968" w:rsidRPr="0017428A" w:rsidRDefault="00DC1968" w:rsidP="007E3F63">
            <w:pPr>
              <w:pStyle w:val="NoSpacing"/>
              <w:rPr>
                <w:rFonts w:ascii="Times New Roman" w:eastAsia="Calibri" w:hAnsi="Times New Roman" w:cs="Times New Roman"/>
                <w:b/>
              </w:rPr>
            </w:pPr>
            <w:r w:rsidRPr="0017428A">
              <w:rPr>
                <w:rFonts w:ascii="Times New Roman" w:eastAsia="Calibri" w:hAnsi="Times New Roman" w:cs="Times New Roman"/>
                <w:b/>
              </w:rPr>
              <w:t>Eil. Nr.</w:t>
            </w:r>
          </w:p>
        </w:tc>
        <w:tc>
          <w:tcPr>
            <w:tcW w:w="1319" w:type="pct"/>
            <w:tcBorders>
              <w:top w:val="single" w:sz="4" w:space="0" w:color="000000"/>
              <w:left w:val="single" w:sz="4" w:space="0" w:color="000000"/>
              <w:bottom w:val="single" w:sz="4" w:space="0" w:color="000000"/>
              <w:right w:val="single" w:sz="4" w:space="0" w:color="000000"/>
            </w:tcBorders>
            <w:hideMark/>
          </w:tcPr>
          <w:p w14:paraId="3B21DCAE" w14:textId="77777777" w:rsidR="00DC1968" w:rsidRPr="0017428A" w:rsidRDefault="00DC1968" w:rsidP="007E3F63">
            <w:pPr>
              <w:pStyle w:val="NoSpacing"/>
              <w:rPr>
                <w:rFonts w:ascii="Times New Roman" w:eastAsia="Calibri" w:hAnsi="Times New Roman" w:cs="Times New Roman"/>
                <w:b/>
              </w:rPr>
            </w:pPr>
            <w:r w:rsidRPr="0017428A">
              <w:rPr>
                <w:rFonts w:ascii="Times New Roman" w:eastAsia="Calibri" w:hAnsi="Times New Roman" w:cs="Times New Roman"/>
                <w:b/>
              </w:rPr>
              <w:t>Reikalavimas</w:t>
            </w:r>
          </w:p>
        </w:tc>
        <w:tc>
          <w:tcPr>
            <w:tcW w:w="3310" w:type="pct"/>
            <w:tcBorders>
              <w:top w:val="single" w:sz="4" w:space="0" w:color="000000"/>
              <w:left w:val="single" w:sz="4" w:space="0" w:color="000000"/>
              <w:bottom w:val="single" w:sz="4" w:space="0" w:color="000000"/>
              <w:right w:val="single" w:sz="4" w:space="0" w:color="000000"/>
            </w:tcBorders>
            <w:hideMark/>
          </w:tcPr>
          <w:p w14:paraId="1D1BD72E" w14:textId="77777777" w:rsidR="00DC1968" w:rsidRPr="0017428A" w:rsidRDefault="00DC1968" w:rsidP="007E3F63">
            <w:pPr>
              <w:pStyle w:val="NoSpacing"/>
              <w:rPr>
                <w:rFonts w:ascii="Times New Roman" w:eastAsia="Calibri" w:hAnsi="Times New Roman" w:cs="Times New Roman"/>
                <w:b/>
              </w:rPr>
            </w:pPr>
            <w:r w:rsidRPr="0017428A">
              <w:rPr>
                <w:rFonts w:ascii="Times New Roman" w:eastAsia="Calibri" w:hAnsi="Times New Roman" w:cs="Times New Roman"/>
                <w:b/>
              </w:rPr>
              <w:t>Minimali reikšmė</w:t>
            </w:r>
          </w:p>
        </w:tc>
      </w:tr>
      <w:tr w:rsidR="00DC1968" w:rsidRPr="00535D91" w14:paraId="12CAF705" w14:textId="77777777" w:rsidTr="00305F06">
        <w:trPr>
          <w:trHeight w:val="903"/>
        </w:trPr>
        <w:tc>
          <w:tcPr>
            <w:tcW w:w="371" w:type="pct"/>
            <w:tcBorders>
              <w:top w:val="single" w:sz="4" w:space="0" w:color="000000"/>
              <w:left w:val="single" w:sz="4" w:space="0" w:color="000000"/>
              <w:bottom w:val="single" w:sz="4" w:space="0" w:color="000000"/>
              <w:right w:val="single" w:sz="4" w:space="0" w:color="000000"/>
            </w:tcBorders>
          </w:tcPr>
          <w:p w14:paraId="2CC339D1" w14:textId="77777777" w:rsidR="00DC1968" w:rsidRPr="0017428A" w:rsidRDefault="00DC1968">
            <w:pPr>
              <w:numPr>
                <w:ilvl w:val="0"/>
                <w:numId w:val="4"/>
              </w:numPr>
              <w:tabs>
                <w:tab w:val="left" w:pos="142"/>
              </w:tabs>
              <w:autoSpaceDN w:val="0"/>
              <w:spacing w:after="0" w:line="240" w:lineRule="auto"/>
              <w:contextualSpacing/>
              <w:jc w:val="both"/>
              <w:rPr>
                <w:rFonts w:ascii="Times New Roman" w:eastAsia="Calibri" w:hAnsi="Times New Roman" w:cs="Times New Roman"/>
                <w:bCs/>
                <w:sz w:val="22"/>
                <w:szCs w:val="22"/>
                <w:lang w:val="lt-LT"/>
              </w:rPr>
            </w:pPr>
          </w:p>
        </w:tc>
        <w:tc>
          <w:tcPr>
            <w:tcW w:w="1319" w:type="pct"/>
            <w:tcBorders>
              <w:top w:val="single" w:sz="4" w:space="0" w:color="000000"/>
              <w:left w:val="single" w:sz="4" w:space="0" w:color="000000"/>
              <w:bottom w:val="single" w:sz="4" w:space="0" w:color="000000"/>
              <w:right w:val="single" w:sz="4" w:space="0" w:color="000000"/>
            </w:tcBorders>
          </w:tcPr>
          <w:p w14:paraId="588DCBC9" w14:textId="77777777" w:rsidR="00DC1968" w:rsidRPr="0017428A" w:rsidRDefault="00DC1968" w:rsidP="007E3F63">
            <w:pPr>
              <w:spacing w:after="0" w:line="240" w:lineRule="auto"/>
              <w:jc w:val="both"/>
              <w:rPr>
                <w:rFonts w:ascii="Times New Roman" w:eastAsia="Calibri" w:hAnsi="Times New Roman" w:cs="Times New Roman"/>
                <w:bCs/>
                <w:sz w:val="22"/>
                <w:szCs w:val="22"/>
                <w:lang w:val="lt-LT"/>
              </w:rPr>
            </w:pPr>
            <w:r w:rsidRPr="0017428A">
              <w:rPr>
                <w:rFonts w:ascii="Times New Roman" w:eastAsia="Calibri" w:hAnsi="Times New Roman" w:cs="Times New Roman"/>
                <w:sz w:val="22"/>
                <w:szCs w:val="22"/>
                <w:lang w:val="lt-LT"/>
              </w:rPr>
              <w:t>Per dešimt kalendorinių dienų nuo sutarties pasirašymo Paslaugų teikėjas turi susipažinti su Paslaugos užsakovo esama situacija.</w:t>
            </w:r>
          </w:p>
        </w:tc>
        <w:tc>
          <w:tcPr>
            <w:tcW w:w="3310" w:type="pct"/>
            <w:tcBorders>
              <w:top w:val="single" w:sz="4" w:space="0" w:color="000000"/>
              <w:left w:val="single" w:sz="4" w:space="0" w:color="000000"/>
              <w:bottom w:val="single" w:sz="4" w:space="0" w:color="000000"/>
              <w:right w:val="single" w:sz="4" w:space="0" w:color="000000"/>
            </w:tcBorders>
          </w:tcPr>
          <w:p w14:paraId="52CFB516" w14:textId="338F0CBA" w:rsidR="00DC1968" w:rsidRPr="0017428A" w:rsidRDefault="00F90F4C" w:rsidP="007E3F63">
            <w:pPr>
              <w:spacing w:after="0" w:line="240" w:lineRule="auto"/>
              <w:jc w:val="both"/>
              <w:rPr>
                <w:rFonts w:ascii="Times New Roman" w:hAnsi="Times New Roman" w:cs="Times New Roman"/>
                <w:sz w:val="22"/>
                <w:szCs w:val="22"/>
                <w:lang w:val="lt-LT"/>
              </w:rPr>
            </w:pPr>
            <w:r>
              <w:rPr>
                <w:rFonts w:ascii="Times New Roman" w:hAnsi="Times New Roman" w:cs="Times New Roman"/>
                <w:sz w:val="22"/>
                <w:szCs w:val="22"/>
                <w:lang w:val="lt-LT"/>
              </w:rPr>
              <w:t xml:space="preserve">Paslaugų </w:t>
            </w:r>
            <w:r w:rsidR="00DC1968" w:rsidRPr="0017428A">
              <w:rPr>
                <w:rFonts w:ascii="Times New Roman" w:hAnsi="Times New Roman" w:cs="Times New Roman"/>
                <w:sz w:val="22"/>
                <w:szCs w:val="22"/>
                <w:lang w:val="lt-LT"/>
              </w:rPr>
              <w:t>apimtis:</w:t>
            </w:r>
          </w:p>
          <w:p w14:paraId="0562E962" w14:textId="77777777" w:rsidR="00DC1968" w:rsidRPr="0017428A" w:rsidRDefault="00DC1968">
            <w:pPr>
              <w:pStyle w:val="ListParagraph"/>
              <w:numPr>
                <w:ilvl w:val="2"/>
                <w:numId w:val="9"/>
              </w:numPr>
              <w:tabs>
                <w:tab w:val="left" w:pos="1030"/>
              </w:tabs>
              <w:spacing w:after="0" w:line="240" w:lineRule="auto"/>
              <w:ind w:left="0"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Per </w:t>
            </w:r>
            <w:r w:rsidRPr="0017428A">
              <w:rPr>
                <w:rFonts w:ascii="Times New Roman" w:eastAsia="Calibri" w:hAnsi="Times New Roman" w:cs="Times New Roman"/>
                <w:sz w:val="22"/>
                <w:szCs w:val="22"/>
                <w:lang w:val="lt-LT"/>
              </w:rPr>
              <w:t>dešimt kalendorinių dienų</w:t>
            </w:r>
            <w:r w:rsidRPr="0017428A">
              <w:rPr>
                <w:rFonts w:ascii="Times New Roman" w:hAnsi="Times New Roman" w:cs="Times New Roman"/>
                <w:sz w:val="22"/>
                <w:szCs w:val="22"/>
                <w:lang w:val="lt-LT"/>
              </w:rPr>
              <w:t xml:space="preserve"> nuo sutarties pasirašymo Paslaugų teikėjas turi susipažinti su Perkančiosios organizacijos taikomomis metodikomis, kurios apima organizacijos procesų, procedūrų ir metodikų peržiūrą, kurios yra susijusios su teikiamomis paslaugomis.</w:t>
            </w:r>
          </w:p>
          <w:p w14:paraId="3EA006A7" w14:textId="77777777" w:rsidR="00DC1968" w:rsidRPr="0017428A" w:rsidRDefault="00DC1968">
            <w:pPr>
              <w:pStyle w:val="ListParagraph"/>
              <w:numPr>
                <w:ilvl w:val="2"/>
                <w:numId w:val="9"/>
              </w:numPr>
              <w:tabs>
                <w:tab w:val="left" w:pos="1030"/>
              </w:tabs>
              <w:spacing w:after="0" w:line="240" w:lineRule="auto"/>
              <w:ind w:left="0"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Per </w:t>
            </w:r>
            <w:r w:rsidRPr="0017428A">
              <w:rPr>
                <w:rFonts w:ascii="Times New Roman" w:eastAsia="Calibri" w:hAnsi="Times New Roman" w:cs="Times New Roman"/>
                <w:sz w:val="22"/>
                <w:szCs w:val="22"/>
                <w:lang w:val="lt-LT"/>
              </w:rPr>
              <w:t>dešimt kalendorinių dienų</w:t>
            </w:r>
            <w:r w:rsidRPr="0017428A">
              <w:rPr>
                <w:rFonts w:ascii="Times New Roman" w:hAnsi="Times New Roman" w:cs="Times New Roman"/>
                <w:sz w:val="22"/>
                <w:szCs w:val="22"/>
                <w:lang w:val="lt-LT"/>
              </w:rPr>
              <w:t xml:space="preserve"> nuo sutarties pasirašymo Paslaugų teikėjas turi suderinti veiklos principus ir procedūras, </w:t>
            </w:r>
            <w:r w:rsidRPr="0017428A">
              <w:rPr>
                <w:rFonts w:ascii="Times New Roman" w:hAnsi="Times New Roman" w:cs="Times New Roman"/>
                <w:sz w:val="22"/>
                <w:szCs w:val="22"/>
                <w:lang w:val="lt-LT"/>
              </w:rPr>
              <w:lastRenderedPageBreak/>
              <w:t>Paslaugų teikėjas privalo laikytis Perkančiosios organizacijos taikomų metodikų.</w:t>
            </w:r>
          </w:p>
          <w:p w14:paraId="1C2C1B66" w14:textId="77777777" w:rsidR="00DC1968" w:rsidRPr="0017428A" w:rsidRDefault="00DC1968">
            <w:pPr>
              <w:pStyle w:val="ListParagraph"/>
              <w:numPr>
                <w:ilvl w:val="2"/>
                <w:numId w:val="9"/>
              </w:numPr>
              <w:tabs>
                <w:tab w:val="left" w:pos="1030"/>
              </w:tabs>
              <w:spacing w:after="0" w:line="240" w:lineRule="auto"/>
              <w:ind w:left="0"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Per </w:t>
            </w:r>
            <w:r w:rsidRPr="0017428A">
              <w:rPr>
                <w:rFonts w:ascii="Times New Roman" w:eastAsia="Calibri" w:hAnsi="Times New Roman" w:cs="Times New Roman"/>
                <w:sz w:val="22"/>
                <w:szCs w:val="22"/>
                <w:lang w:val="lt-LT"/>
              </w:rPr>
              <w:t>dešimt kalendorinių dienų</w:t>
            </w:r>
            <w:r w:rsidRPr="0017428A">
              <w:rPr>
                <w:rFonts w:ascii="Times New Roman" w:hAnsi="Times New Roman" w:cs="Times New Roman"/>
                <w:sz w:val="22"/>
                <w:szCs w:val="22"/>
                <w:lang w:val="lt-LT"/>
              </w:rPr>
              <w:t xml:space="preserve"> nuo sutarties pasirašymo Paslaugų teikėjas turi suderinti bendradarbiavimo principus kurie apima komunikacijos kanalus ir atsakomybių ribas.</w:t>
            </w:r>
          </w:p>
          <w:p w14:paraId="6F6F1023" w14:textId="01566C20" w:rsidR="00DC1968" w:rsidRPr="0017428A" w:rsidRDefault="00DC1968">
            <w:pPr>
              <w:pStyle w:val="ListParagraph"/>
              <w:numPr>
                <w:ilvl w:val="2"/>
                <w:numId w:val="9"/>
              </w:numPr>
              <w:tabs>
                <w:tab w:val="left" w:pos="1030"/>
              </w:tabs>
              <w:spacing w:after="0" w:line="240" w:lineRule="auto"/>
              <w:ind w:left="0"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Paslaugų teikėjas gali pradėti teikti paslaugas pilna apimtimi tik įvykdžius punktus 1 – 3.</w:t>
            </w:r>
          </w:p>
        </w:tc>
      </w:tr>
      <w:tr w:rsidR="00DC1968" w:rsidRPr="00535D91" w14:paraId="342A658B" w14:textId="77777777" w:rsidTr="00305F06">
        <w:trPr>
          <w:trHeight w:val="903"/>
        </w:trPr>
        <w:tc>
          <w:tcPr>
            <w:tcW w:w="371" w:type="pct"/>
            <w:tcBorders>
              <w:top w:val="single" w:sz="4" w:space="0" w:color="000000"/>
              <w:left w:val="single" w:sz="4" w:space="0" w:color="000000"/>
              <w:bottom w:val="single" w:sz="4" w:space="0" w:color="000000"/>
              <w:right w:val="single" w:sz="4" w:space="0" w:color="000000"/>
            </w:tcBorders>
          </w:tcPr>
          <w:p w14:paraId="0F73284D" w14:textId="77777777" w:rsidR="00DC1968" w:rsidRPr="0017428A" w:rsidRDefault="00DC1968">
            <w:pPr>
              <w:numPr>
                <w:ilvl w:val="0"/>
                <w:numId w:val="4"/>
              </w:numPr>
              <w:tabs>
                <w:tab w:val="left" w:pos="142"/>
              </w:tabs>
              <w:autoSpaceDN w:val="0"/>
              <w:spacing w:after="0" w:line="240" w:lineRule="auto"/>
              <w:contextualSpacing/>
              <w:jc w:val="both"/>
              <w:rPr>
                <w:rFonts w:ascii="Times New Roman" w:eastAsia="Calibri" w:hAnsi="Times New Roman" w:cs="Times New Roman"/>
                <w:bCs/>
                <w:sz w:val="22"/>
                <w:szCs w:val="22"/>
                <w:lang w:val="lt-LT"/>
              </w:rPr>
            </w:pPr>
          </w:p>
        </w:tc>
        <w:tc>
          <w:tcPr>
            <w:tcW w:w="1319" w:type="pct"/>
            <w:tcBorders>
              <w:top w:val="single" w:sz="4" w:space="0" w:color="000000"/>
              <w:left w:val="single" w:sz="4" w:space="0" w:color="000000"/>
              <w:bottom w:val="single" w:sz="4" w:space="0" w:color="000000"/>
              <w:right w:val="single" w:sz="4" w:space="0" w:color="000000"/>
            </w:tcBorders>
          </w:tcPr>
          <w:p w14:paraId="4FDDCF43" w14:textId="77777777" w:rsidR="00DC1968" w:rsidRPr="0017428A" w:rsidRDefault="00DC1968" w:rsidP="007E3F63">
            <w:pPr>
              <w:spacing w:after="0" w:line="240" w:lineRule="auto"/>
              <w:jc w:val="both"/>
              <w:rPr>
                <w:rFonts w:ascii="Times New Roman" w:eastAsia="Calibri" w:hAnsi="Times New Roman" w:cs="Times New Roman"/>
                <w:bCs/>
                <w:sz w:val="22"/>
                <w:szCs w:val="22"/>
                <w:lang w:val="lt-LT"/>
              </w:rPr>
            </w:pPr>
            <w:r w:rsidRPr="0017428A">
              <w:rPr>
                <w:rFonts w:ascii="Times New Roman" w:eastAsia="Calibri" w:hAnsi="Times New Roman" w:cs="Times New Roman"/>
                <w:bCs/>
                <w:sz w:val="22"/>
                <w:szCs w:val="22"/>
                <w:lang w:val="lt-LT"/>
              </w:rPr>
              <w:t>Per 30 kalendorinių dienų nuo sutarties pasirašymo Paslaugų teikėjas turi atlikti Užsakovo informacinių ir ryšių technologijų (toliau – IRT) infrastruktūros auditą.</w:t>
            </w:r>
          </w:p>
        </w:tc>
        <w:tc>
          <w:tcPr>
            <w:tcW w:w="3310" w:type="pct"/>
            <w:tcBorders>
              <w:top w:val="single" w:sz="4" w:space="0" w:color="000000"/>
              <w:left w:val="single" w:sz="4" w:space="0" w:color="000000"/>
              <w:bottom w:val="single" w:sz="4" w:space="0" w:color="000000"/>
              <w:right w:val="single" w:sz="4" w:space="0" w:color="000000"/>
            </w:tcBorders>
          </w:tcPr>
          <w:p w14:paraId="0B652D83" w14:textId="77777777" w:rsidR="00DC1968" w:rsidRPr="0017428A" w:rsidRDefault="00DC1968" w:rsidP="007E3F63">
            <w:pPr>
              <w:spacing w:after="0" w:line="240" w:lineRule="auto"/>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Audito apimtis:</w:t>
            </w:r>
          </w:p>
          <w:p w14:paraId="438FAAD8" w14:textId="77777777" w:rsidR="00DC1968" w:rsidRPr="0017428A" w:rsidRDefault="00DC1968">
            <w:pPr>
              <w:pStyle w:val="ListParagraph"/>
              <w:numPr>
                <w:ilvl w:val="0"/>
                <w:numId w:val="5"/>
              </w:numPr>
              <w:tabs>
                <w:tab w:val="left" w:pos="331"/>
                <w:tab w:val="left" w:pos="462"/>
                <w:tab w:val="left" w:pos="1030"/>
              </w:tabs>
              <w:spacing w:after="0" w:line="240" w:lineRule="auto"/>
              <w:ind w:left="0"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Esamos IRT dokumentacijos peržiūra ir analizė;</w:t>
            </w:r>
          </w:p>
          <w:p w14:paraId="7999F968" w14:textId="77777777" w:rsidR="00DC1968" w:rsidRPr="0017428A" w:rsidRDefault="00DC1968">
            <w:pPr>
              <w:pStyle w:val="ListParagraph"/>
              <w:numPr>
                <w:ilvl w:val="0"/>
                <w:numId w:val="5"/>
              </w:numPr>
              <w:tabs>
                <w:tab w:val="left" w:pos="331"/>
                <w:tab w:val="left" w:pos="462"/>
                <w:tab w:val="left" w:pos="1030"/>
              </w:tabs>
              <w:spacing w:after="0" w:line="240" w:lineRule="auto"/>
              <w:ind w:left="0"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Esamų IRT komponentų, procesų ir procedūrų peržiūra ir analizė;</w:t>
            </w:r>
          </w:p>
          <w:p w14:paraId="2301FBED" w14:textId="77777777" w:rsidR="00DC1968" w:rsidRPr="0017428A" w:rsidRDefault="00DC1968">
            <w:pPr>
              <w:pStyle w:val="ListParagraph"/>
              <w:numPr>
                <w:ilvl w:val="0"/>
                <w:numId w:val="5"/>
              </w:numPr>
              <w:tabs>
                <w:tab w:val="left" w:pos="331"/>
                <w:tab w:val="left" w:pos="462"/>
                <w:tab w:val="left" w:pos="1030"/>
              </w:tabs>
              <w:spacing w:after="0" w:line="240" w:lineRule="auto"/>
              <w:ind w:left="0"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Programinės įrangos auditas (operacinės sistemos, taikomoji programinė įranga, funkcionalumas (servisai), versijos);</w:t>
            </w:r>
          </w:p>
          <w:p w14:paraId="1E2A715E" w14:textId="77777777" w:rsidR="00DC1968" w:rsidRPr="0017428A" w:rsidRDefault="00DC1968">
            <w:pPr>
              <w:pStyle w:val="ListParagraph"/>
              <w:numPr>
                <w:ilvl w:val="0"/>
                <w:numId w:val="5"/>
              </w:numPr>
              <w:tabs>
                <w:tab w:val="left" w:pos="331"/>
                <w:tab w:val="left" w:pos="462"/>
                <w:tab w:val="left" w:pos="1030"/>
              </w:tabs>
              <w:spacing w:after="0" w:line="240" w:lineRule="auto"/>
              <w:ind w:left="0"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Licencijų valdymo peržiūra, būklės vertinimas ir analizė;</w:t>
            </w:r>
          </w:p>
          <w:p w14:paraId="5D4BD473" w14:textId="77777777" w:rsidR="00DC1968" w:rsidRPr="0017428A" w:rsidRDefault="00DC1968">
            <w:pPr>
              <w:pStyle w:val="ListParagraph"/>
              <w:numPr>
                <w:ilvl w:val="0"/>
                <w:numId w:val="5"/>
              </w:numPr>
              <w:tabs>
                <w:tab w:val="left" w:pos="331"/>
                <w:tab w:val="left" w:pos="462"/>
                <w:tab w:val="left" w:pos="1030"/>
              </w:tabs>
              <w:spacing w:after="0" w:line="240" w:lineRule="auto"/>
              <w:ind w:left="0"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Konfigūracijos analizė (IS elementų sąryšiai ir priklausomybės);</w:t>
            </w:r>
          </w:p>
          <w:p w14:paraId="41222D8C" w14:textId="77777777" w:rsidR="00DC1968" w:rsidRPr="0017428A" w:rsidRDefault="00DC1968">
            <w:pPr>
              <w:pStyle w:val="ListParagraph"/>
              <w:numPr>
                <w:ilvl w:val="0"/>
                <w:numId w:val="5"/>
              </w:numPr>
              <w:tabs>
                <w:tab w:val="left" w:pos="331"/>
                <w:tab w:val="left" w:pos="462"/>
                <w:tab w:val="left" w:pos="1030"/>
              </w:tabs>
              <w:spacing w:after="0" w:line="240" w:lineRule="auto"/>
              <w:ind w:left="0" w:firstLine="567"/>
              <w:jc w:val="both"/>
              <w:rPr>
                <w:rFonts w:ascii="Times New Roman" w:hAnsi="Times New Roman" w:cs="Times New Roman"/>
                <w:bCs/>
                <w:sz w:val="22"/>
                <w:szCs w:val="22"/>
                <w:lang w:val="lt-LT"/>
              </w:rPr>
            </w:pPr>
            <w:r w:rsidRPr="0017428A">
              <w:rPr>
                <w:rFonts w:ascii="Times New Roman" w:hAnsi="Times New Roman" w:cs="Times New Roman"/>
                <w:sz w:val="22"/>
                <w:szCs w:val="22"/>
                <w:lang w:val="lt-LT"/>
              </w:rPr>
              <w:t xml:space="preserve">Duomenų perdavimo tinklo architektūros peržiūra ir analizė (LAN, WAN). </w:t>
            </w:r>
            <w:r w:rsidRPr="0017428A">
              <w:rPr>
                <w:rFonts w:ascii="Times New Roman" w:hAnsi="Times New Roman" w:cs="Times New Roman"/>
                <w:bCs/>
                <w:sz w:val="22"/>
                <w:szCs w:val="22"/>
                <w:lang w:val="lt-LT"/>
              </w:rPr>
              <w:t xml:space="preserve">Tinklo infrastruktūros analizė; </w:t>
            </w:r>
          </w:p>
          <w:p w14:paraId="573A31AB" w14:textId="77777777" w:rsidR="00DC1968" w:rsidRPr="0017428A" w:rsidRDefault="00DC1968">
            <w:pPr>
              <w:pStyle w:val="ListParagraph"/>
              <w:numPr>
                <w:ilvl w:val="0"/>
                <w:numId w:val="5"/>
              </w:numPr>
              <w:tabs>
                <w:tab w:val="left" w:pos="331"/>
                <w:tab w:val="left" w:pos="462"/>
                <w:tab w:val="left" w:pos="1030"/>
              </w:tabs>
              <w:spacing w:after="0" w:line="240" w:lineRule="auto"/>
              <w:ind w:left="0"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Įdiegtų technologinių sprendimų, įrankių, politikų peržiūra ir analizė;</w:t>
            </w:r>
          </w:p>
          <w:p w14:paraId="6E9056D8" w14:textId="77777777" w:rsidR="00DC1968" w:rsidRPr="0017428A" w:rsidRDefault="00DC1968">
            <w:pPr>
              <w:pStyle w:val="ListParagraph"/>
              <w:numPr>
                <w:ilvl w:val="0"/>
                <w:numId w:val="5"/>
              </w:numPr>
              <w:tabs>
                <w:tab w:val="left" w:pos="331"/>
                <w:tab w:val="left" w:pos="462"/>
                <w:tab w:val="left" w:pos="1030"/>
              </w:tabs>
              <w:spacing w:after="0" w:line="240" w:lineRule="auto"/>
              <w:ind w:left="0"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Fizinės įrangos sujungimo analizė;</w:t>
            </w:r>
          </w:p>
          <w:p w14:paraId="326081A0" w14:textId="77777777" w:rsidR="00DC1968" w:rsidRPr="0017428A" w:rsidRDefault="00DC1968">
            <w:pPr>
              <w:pStyle w:val="ListParagraph"/>
              <w:numPr>
                <w:ilvl w:val="0"/>
                <w:numId w:val="5"/>
              </w:numPr>
              <w:tabs>
                <w:tab w:val="left" w:pos="331"/>
                <w:tab w:val="left" w:pos="462"/>
                <w:tab w:val="left" w:pos="1030"/>
              </w:tabs>
              <w:spacing w:after="0" w:line="240" w:lineRule="auto"/>
              <w:ind w:left="0"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Nuotolinio prisijungimo, tinklų sujungimo loginės architektūros peržiūra ir analizė. Tarnybinių stočių analizė;</w:t>
            </w:r>
          </w:p>
          <w:p w14:paraId="3B5992FE" w14:textId="328D2B1A" w:rsidR="00DC1968" w:rsidRPr="0017428A" w:rsidRDefault="00DC1968">
            <w:pPr>
              <w:pStyle w:val="ListParagraph"/>
              <w:numPr>
                <w:ilvl w:val="0"/>
                <w:numId w:val="5"/>
              </w:numPr>
              <w:tabs>
                <w:tab w:val="left" w:pos="331"/>
                <w:tab w:val="left" w:pos="462"/>
                <w:tab w:val="left" w:pos="1030"/>
              </w:tabs>
              <w:spacing w:after="0" w:line="240" w:lineRule="auto"/>
              <w:ind w:left="0"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Veiklos poreikių </w:t>
            </w:r>
            <w:r w:rsidR="002533F7">
              <w:rPr>
                <w:rFonts w:ascii="Times New Roman" w:hAnsi="Times New Roman" w:cs="Times New Roman"/>
                <w:sz w:val="22"/>
                <w:szCs w:val="22"/>
                <w:lang w:val="lt-LT"/>
              </w:rPr>
              <w:t xml:space="preserve">ir </w:t>
            </w:r>
            <w:r w:rsidRPr="0017428A">
              <w:rPr>
                <w:rFonts w:ascii="Times New Roman" w:hAnsi="Times New Roman" w:cs="Times New Roman"/>
                <w:sz w:val="22"/>
                <w:szCs w:val="22"/>
                <w:lang w:val="lt-LT"/>
              </w:rPr>
              <w:t>funkcionalumo atstatymui peržiūra ir analizė;</w:t>
            </w:r>
          </w:p>
          <w:p w14:paraId="7668F921" w14:textId="77777777" w:rsidR="00DC1968" w:rsidRPr="0017428A" w:rsidRDefault="00DC1968" w:rsidP="007E3F63">
            <w:pPr>
              <w:tabs>
                <w:tab w:val="left" w:pos="1030"/>
              </w:tabs>
              <w:spacing w:after="0" w:line="240" w:lineRule="auto"/>
              <w:ind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 Išvados bei rekomendacijos IRT optimizavimui, vystymui ir darbingumo užtikrinimui. </w:t>
            </w:r>
          </w:p>
        </w:tc>
      </w:tr>
      <w:tr w:rsidR="00DC1968" w:rsidRPr="00535D91" w14:paraId="7135ACC4" w14:textId="77777777" w:rsidTr="00305F06">
        <w:trPr>
          <w:trHeight w:val="903"/>
        </w:trPr>
        <w:tc>
          <w:tcPr>
            <w:tcW w:w="371" w:type="pct"/>
            <w:tcBorders>
              <w:top w:val="single" w:sz="4" w:space="0" w:color="000000"/>
              <w:left w:val="single" w:sz="4" w:space="0" w:color="000000"/>
              <w:bottom w:val="single" w:sz="4" w:space="0" w:color="000000"/>
              <w:right w:val="single" w:sz="4" w:space="0" w:color="000000"/>
            </w:tcBorders>
          </w:tcPr>
          <w:p w14:paraId="59865764" w14:textId="77777777" w:rsidR="00DC1968" w:rsidRPr="0017428A" w:rsidRDefault="00DC1968">
            <w:pPr>
              <w:numPr>
                <w:ilvl w:val="0"/>
                <w:numId w:val="4"/>
              </w:numPr>
              <w:tabs>
                <w:tab w:val="left" w:pos="142"/>
              </w:tabs>
              <w:autoSpaceDN w:val="0"/>
              <w:spacing w:after="0" w:line="240" w:lineRule="auto"/>
              <w:contextualSpacing/>
              <w:jc w:val="both"/>
              <w:rPr>
                <w:rFonts w:ascii="Times New Roman" w:eastAsia="Calibri" w:hAnsi="Times New Roman" w:cs="Times New Roman"/>
                <w:bCs/>
                <w:sz w:val="22"/>
                <w:szCs w:val="22"/>
                <w:lang w:val="lt-LT"/>
              </w:rPr>
            </w:pPr>
          </w:p>
        </w:tc>
        <w:tc>
          <w:tcPr>
            <w:tcW w:w="1319" w:type="pct"/>
            <w:tcBorders>
              <w:top w:val="single" w:sz="4" w:space="0" w:color="000000"/>
              <w:left w:val="single" w:sz="4" w:space="0" w:color="000000"/>
              <w:bottom w:val="single" w:sz="4" w:space="0" w:color="000000"/>
              <w:right w:val="single" w:sz="4" w:space="0" w:color="000000"/>
            </w:tcBorders>
          </w:tcPr>
          <w:p w14:paraId="11D385A0" w14:textId="77777777" w:rsidR="00DC1968" w:rsidRPr="0017428A" w:rsidRDefault="00DC1968" w:rsidP="007E3F63">
            <w:pPr>
              <w:spacing w:after="0" w:line="240" w:lineRule="auto"/>
              <w:jc w:val="both"/>
              <w:rPr>
                <w:rFonts w:ascii="Times New Roman" w:eastAsia="Calibri" w:hAnsi="Times New Roman" w:cs="Times New Roman"/>
                <w:bCs/>
                <w:sz w:val="22"/>
                <w:szCs w:val="22"/>
                <w:lang w:val="lt-LT"/>
              </w:rPr>
            </w:pPr>
            <w:r w:rsidRPr="0017428A">
              <w:rPr>
                <w:rFonts w:ascii="Times New Roman" w:eastAsia="Calibri" w:hAnsi="Times New Roman" w:cs="Times New Roman"/>
                <w:bCs/>
                <w:sz w:val="22"/>
                <w:szCs w:val="22"/>
                <w:lang w:val="lt-LT"/>
              </w:rPr>
              <w:t>Per 30 kalendorinių dienų nuo sutarties pasirašymo Paslaugų teikėjas turi pateikti Oracle infrastruktūros optimizavimo rekomendacijas.</w:t>
            </w:r>
          </w:p>
        </w:tc>
        <w:tc>
          <w:tcPr>
            <w:tcW w:w="3310" w:type="pct"/>
            <w:tcBorders>
              <w:top w:val="single" w:sz="4" w:space="0" w:color="000000"/>
              <w:left w:val="single" w:sz="4" w:space="0" w:color="000000"/>
              <w:bottom w:val="single" w:sz="4" w:space="0" w:color="000000"/>
              <w:right w:val="single" w:sz="4" w:space="0" w:color="000000"/>
            </w:tcBorders>
          </w:tcPr>
          <w:p w14:paraId="7ABA0CFC" w14:textId="77777777" w:rsidR="00DC1968" w:rsidRPr="0017428A" w:rsidRDefault="00DC1968" w:rsidP="007E3F63">
            <w:pPr>
              <w:tabs>
                <w:tab w:val="left" w:pos="1171"/>
              </w:tabs>
              <w:spacing w:after="0" w:line="240" w:lineRule="auto"/>
              <w:jc w:val="both"/>
              <w:rPr>
                <w:rFonts w:ascii="Times New Roman" w:eastAsia="Calibri" w:hAnsi="Times New Roman" w:cs="Times New Roman"/>
                <w:bCs/>
                <w:sz w:val="22"/>
                <w:szCs w:val="22"/>
                <w:lang w:val="lt-LT" w:eastAsia="lt-LT"/>
              </w:rPr>
            </w:pPr>
            <w:r w:rsidRPr="0017428A">
              <w:rPr>
                <w:rFonts w:ascii="Times New Roman" w:eastAsia="Calibri" w:hAnsi="Times New Roman" w:cs="Times New Roman"/>
                <w:bCs/>
                <w:sz w:val="22"/>
                <w:szCs w:val="22"/>
                <w:lang w:val="lt-LT" w:eastAsia="lt-LT"/>
              </w:rPr>
              <w:t>Rekomendacijų apimtis:</w:t>
            </w:r>
          </w:p>
          <w:p w14:paraId="4E9112C9" w14:textId="77777777" w:rsidR="00DC1968" w:rsidRPr="0017428A" w:rsidRDefault="00DC1968">
            <w:pPr>
              <w:pStyle w:val="ListParagraph"/>
              <w:numPr>
                <w:ilvl w:val="0"/>
                <w:numId w:val="6"/>
              </w:numPr>
              <w:tabs>
                <w:tab w:val="left" w:pos="511"/>
                <w:tab w:val="left" w:pos="1030"/>
              </w:tabs>
              <w:spacing w:after="0" w:line="240" w:lineRule="auto"/>
              <w:ind w:left="0" w:firstLine="567"/>
              <w:jc w:val="both"/>
              <w:rPr>
                <w:rFonts w:ascii="Times New Roman" w:eastAsia="Calibri" w:hAnsi="Times New Roman" w:cs="Times New Roman"/>
                <w:bCs/>
                <w:sz w:val="22"/>
                <w:szCs w:val="22"/>
                <w:lang w:val="lt-LT" w:eastAsia="lt-LT"/>
              </w:rPr>
            </w:pPr>
            <w:r w:rsidRPr="0017428A">
              <w:rPr>
                <w:rFonts w:ascii="Times New Roman" w:eastAsia="Calibri" w:hAnsi="Times New Roman" w:cs="Times New Roman"/>
                <w:bCs/>
                <w:sz w:val="22"/>
                <w:szCs w:val="22"/>
                <w:lang w:val="lt-LT" w:eastAsia="lt-LT"/>
              </w:rPr>
              <w:t>Atlikti Užsakovo infrastruktūroje naudojamos programinės įrangos komponentų inventorizaciją ir susisteminti surinktą informaciją;</w:t>
            </w:r>
          </w:p>
          <w:p w14:paraId="2E8A90F2" w14:textId="77777777" w:rsidR="00DC1968" w:rsidRPr="0017428A" w:rsidRDefault="00DC1968">
            <w:pPr>
              <w:pStyle w:val="ListParagraph"/>
              <w:numPr>
                <w:ilvl w:val="0"/>
                <w:numId w:val="6"/>
              </w:numPr>
              <w:tabs>
                <w:tab w:val="left" w:pos="511"/>
                <w:tab w:val="left" w:pos="1030"/>
              </w:tabs>
              <w:spacing w:after="0" w:line="240" w:lineRule="auto"/>
              <w:ind w:left="0" w:firstLine="567"/>
              <w:jc w:val="both"/>
              <w:rPr>
                <w:rFonts w:ascii="Times New Roman" w:eastAsia="Calibri" w:hAnsi="Times New Roman" w:cs="Times New Roman"/>
                <w:bCs/>
                <w:sz w:val="22"/>
                <w:szCs w:val="22"/>
                <w:lang w:val="lt-LT" w:eastAsia="lt-LT"/>
              </w:rPr>
            </w:pPr>
            <w:r w:rsidRPr="0017428A">
              <w:rPr>
                <w:rFonts w:ascii="Times New Roman" w:eastAsia="Calibri" w:hAnsi="Times New Roman" w:cs="Times New Roman"/>
                <w:bCs/>
                <w:sz w:val="22"/>
                <w:szCs w:val="22"/>
                <w:lang w:val="lt-LT" w:eastAsia="lt-LT"/>
              </w:rPr>
              <w:t>Atlikti surinktų bei susistemintų duomenų analizę;</w:t>
            </w:r>
          </w:p>
          <w:p w14:paraId="14E76B49" w14:textId="77777777" w:rsidR="00DC1968" w:rsidRPr="0017428A" w:rsidRDefault="00DC1968">
            <w:pPr>
              <w:pStyle w:val="ListParagraph"/>
              <w:numPr>
                <w:ilvl w:val="0"/>
                <w:numId w:val="6"/>
              </w:numPr>
              <w:tabs>
                <w:tab w:val="left" w:pos="511"/>
                <w:tab w:val="left" w:pos="1030"/>
              </w:tabs>
              <w:spacing w:after="0" w:line="240" w:lineRule="auto"/>
              <w:ind w:left="0" w:firstLine="567"/>
              <w:jc w:val="both"/>
              <w:rPr>
                <w:rFonts w:ascii="Times New Roman" w:eastAsia="Calibri" w:hAnsi="Times New Roman" w:cs="Times New Roman"/>
                <w:bCs/>
                <w:sz w:val="22"/>
                <w:szCs w:val="22"/>
                <w:lang w:val="lt-LT" w:eastAsia="lt-LT"/>
              </w:rPr>
            </w:pPr>
            <w:r w:rsidRPr="0017428A">
              <w:rPr>
                <w:rFonts w:ascii="Times New Roman" w:eastAsia="Calibri" w:hAnsi="Times New Roman" w:cs="Times New Roman"/>
                <w:bCs/>
                <w:sz w:val="22"/>
                <w:szCs w:val="22"/>
                <w:lang w:val="lt-LT" w:eastAsia="lt-LT"/>
              </w:rPr>
              <w:t>Pateikti rekomendacijas infrastruktūros programinės įrangos optimizacijai ir vystymui;</w:t>
            </w:r>
          </w:p>
          <w:p w14:paraId="0D0B7B0E" w14:textId="77777777" w:rsidR="00DC1968" w:rsidRPr="0017428A" w:rsidRDefault="00DC1968">
            <w:pPr>
              <w:pStyle w:val="ListParagraph"/>
              <w:numPr>
                <w:ilvl w:val="0"/>
                <w:numId w:val="6"/>
              </w:numPr>
              <w:tabs>
                <w:tab w:val="left" w:pos="511"/>
                <w:tab w:val="left" w:pos="1030"/>
              </w:tabs>
              <w:spacing w:after="0" w:line="240" w:lineRule="auto"/>
              <w:ind w:left="0" w:firstLine="567"/>
              <w:jc w:val="both"/>
              <w:rPr>
                <w:rFonts w:ascii="Times New Roman" w:eastAsia="Calibri" w:hAnsi="Times New Roman" w:cs="Times New Roman"/>
                <w:bCs/>
                <w:sz w:val="22"/>
                <w:szCs w:val="22"/>
                <w:lang w:val="lt-LT" w:eastAsia="lt-LT"/>
              </w:rPr>
            </w:pPr>
            <w:r w:rsidRPr="0017428A">
              <w:rPr>
                <w:rFonts w:ascii="Times New Roman" w:eastAsia="Calibri" w:hAnsi="Times New Roman" w:cs="Times New Roman"/>
                <w:bCs/>
                <w:sz w:val="22"/>
                <w:szCs w:val="22"/>
                <w:lang w:val="lt-LT" w:eastAsia="lt-LT"/>
              </w:rPr>
              <w:t>Paslaugų teikėjas turės pateikti pagrįstus rekomenduojamus technologinius sprendimus, tenkinančius apibendrintus Užsakovo poreikius bei išdėstyti tokiais aspektais:</w:t>
            </w:r>
          </w:p>
          <w:p w14:paraId="0C7C9005" w14:textId="77777777" w:rsidR="00DC1968" w:rsidRPr="0017428A" w:rsidRDefault="00DC1968">
            <w:pPr>
              <w:pStyle w:val="ListParagraph"/>
              <w:numPr>
                <w:ilvl w:val="0"/>
                <w:numId w:val="7"/>
              </w:numPr>
              <w:tabs>
                <w:tab w:val="left" w:pos="511"/>
                <w:tab w:val="left" w:pos="1030"/>
              </w:tabs>
              <w:spacing w:after="0" w:line="240" w:lineRule="auto"/>
              <w:ind w:left="0" w:firstLine="567"/>
              <w:jc w:val="both"/>
              <w:rPr>
                <w:rFonts w:ascii="Times New Roman" w:eastAsia="Calibri" w:hAnsi="Times New Roman" w:cs="Times New Roman"/>
                <w:bCs/>
                <w:sz w:val="22"/>
                <w:szCs w:val="22"/>
                <w:lang w:val="lt-LT" w:eastAsia="lt-LT"/>
              </w:rPr>
            </w:pPr>
            <w:r w:rsidRPr="0017428A">
              <w:rPr>
                <w:rFonts w:ascii="Times New Roman" w:eastAsia="Calibri" w:hAnsi="Times New Roman" w:cs="Times New Roman"/>
                <w:bCs/>
                <w:sz w:val="22"/>
                <w:szCs w:val="22"/>
                <w:lang w:val="lt-LT" w:eastAsia="lt-LT"/>
              </w:rPr>
              <w:t>Programinės įrangos infrastruktūra, licencijų poreikis, technologiniai sprendimai;</w:t>
            </w:r>
          </w:p>
          <w:p w14:paraId="21ADD1AE" w14:textId="77777777" w:rsidR="00DC1968" w:rsidRPr="0017428A" w:rsidRDefault="00DC1968">
            <w:pPr>
              <w:pStyle w:val="ListParagraph"/>
              <w:numPr>
                <w:ilvl w:val="0"/>
                <w:numId w:val="7"/>
              </w:numPr>
              <w:tabs>
                <w:tab w:val="left" w:pos="511"/>
                <w:tab w:val="left" w:pos="1030"/>
              </w:tabs>
              <w:spacing w:after="0" w:line="240" w:lineRule="auto"/>
              <w:ind w:left="0" w:firstLine="567"/>
              <w:jc w:val="both"/>
              <w:rPr>
                <w:rFonts w:ascii="Times New Roman" w:eastAsia="Calibri" w:hAnsi="Times New Roman" w:cs="Times New Roman"/>
                <w:bCs/>
                <w:sz w:val="22"/>
                <w:szCs w:val="22"/>
                <w:lang w:val="lt-LT" w:eastAsia="lt-LT"/>
              </w:rPr>
            </w:pPr>
            <w:r w:rsidRPr="0017428A">
              <w:rPr>
                <w:rFonts w:ascii="Times New Roman" w:eastAsia="Calibri" w:hAnsi="Times New Roman" w:cs="Times New Roman"/>
                <w:bCs/>
                <w:sz w:val="22"/>
                <w:szCs w:val="22"/>
                <w:lang w:val="lt-LT" w:eastAsia="lt-LT"/>
              </w:rPr>
              <w:t>Rekomendacijos funkcinių aplinkų platforminei konfigūracijai, išdėstymui ir valdymui.</w:t>
            </w:r>
          </w:p>
          <w:p w14:paraId="2451CD17" w14:textId="77777777" w:rsidR="00DC1968" w:rsidRPr="0017428A" w:rsidRDefault="00DC1968">
            <w:pPr>
              <w:pStyle w:val="ListParagraph"/>
              <w:numPr>
                <w:ilvl w:val="0"/>
                <w:numId w:val="8"/>
              </w:numPr>
              <w:tabs>
                <w:tab w:val="left" w:pos="511"/>
                <w:tab w:val="left" w:pos="1030"/>
              </w:tabs>
              <w:spacing w:after="0" w:line="240" w:lineRule="auto"/>
              <w:ind w:left="0" w:firstLine="567"/>
              <w:jc w:val="both"/>
              <w:rPr>
                <w:rFonts w:ascii="Times New Roman" w:eastAsia="Calibri" w:hAnsi="Times New Roman" w:cs="Times New Roman"/>
                <w:bCs/>
                <w:sz w:val="22"/>
                <w:szCs w:val="22"/>
                <w:lang w:val="lt-LT" w:eastAsia="lt-LT"/>
              </w:rPr>
            </w:pPr>
            <w:r w:rsidRPr="0017428A">
              <w:rPr>
                <w:rFonts w:ascii="Times New Roman" w:eastAsia="Calibri" w:hAnsi="Times New Roman" w:cs="Times New Roman"/>
                <w:bCs/>
                <w:sz w:val="22"/>
                <w:szCs w:val="22"/>
                <w:lang w:val="lt-LT" w:eastAsia="lt-LT"/>
              </w:rPr>
              <w:t>Paslaugų teikėjas turės atlikti surinktų bei susistemintų duomenų analizę ir pateikti Užsakovui rekomendacijas technologiniams sprendimams „Oracle“ infrastruktūros optimizavimui (trumpalaikiam ir ilgalaikiam laikotarpiui).</w:t>
            </w:r>
          </w:p>
        </w:tc>
      </w:tr>
    </w:tbl>
    <w:p w14:paraId="14625495" w14:textId="77777777" w:rsidR="00D744E4" w:rsidRPr="0017428A" w:rsidRDefault="00D744E4" w:rsidP="007E3F63">
      <w:pPr>
        <w:spacing w:line="240" w:lineRule="auto"/>
        <w:rPr>
          <w:rFonts w:ascii="Times New Roman" w:hAnsi="Times New Roman" w:cs="Times New Roman"/>
          <w:sz w:val="22"/>
          <w:szCs w:val="22"/>
          <w:lang w:val="lt-LT"/>
        </w:rPr>
      </w:pPr>
    </w:p>
    <w:p w14:paraId="1F7F97C0" w14:textId="77777777" w:rsidR="007E3F63" w:rsidRPr="0017428A" w:rsidRDefault="007E3F63" w:rsidP="007E3F63">
      <w:pPr>
        <w:spacing w:line="240" w:lineRule="auto"/>
        <w:rPr>
          <w:rFonts w:ascii="Times New Roman" w:hAnsi="Times New Roman" w:cs="Times New Roman"/>
          <w:b/>
          <w:bCs/>
          <w:sz w:val="22"/>
          <w:szCs w:val="22"/>
          <w:highlight w:val="yellow"/>
          <w:lang w:val="lt-LT"/>
        </w:rPr>
      </w:pPr>
    </w:p>
    <w:p w14:paraId="178CF3EE" w14:textId="77777777" w:rsidR="007E3F63" w:rsidRPr="0017428A" w:rsidRDefault="007E3F63" w:rsidP="007E3F63">
      <w:pPr>
        <w:spacing w:line="240" w:lineRule="auto"/>
        <w:rPr>
          <w:rFonts w:ascii="Times New Roman" w:hAnsi="Times New Roman" w:cs="Times New Roman"/>
          <w:b/>
          <w:bCs/>
          <w:sz w:val="22"/>
          <w:szCs w:val="22"/>
          <w:highlight w:val="yellow"/>
          <w:lang w:val="lt-LT"/>
        </w:rPr>
      </w:pPr>
    </w:p>
    <w:p w14:paraId="03A737AA" w14:textId="77777777" w:rsidR="004B6B87" w:rsidRPr="0017428A" w:rsidRDefault="004B6B87" w:rsidP="007E3F63">
      <w:pPr>
        <w:pStyle w:val="ListParagraph"/>
        <w:spacing w:line="240" w:lineRule="auto"/>
        <w:rPr>
          <w:rFonts w:ascii="Times New Roman" w:hAnsi="Times New Roman" w:cs="Times New Roman"/>
          <w:sz w:val="22"/>
          <w:szCs w:val="22"/>
          <w:lang w:val="lt-LT"/>
        </w:rPr>
      </w:pPr>
    </w:p>
    <w:p w14:paraId="78471FB0" w14:textId="3DEE044E" w:rsidR="00AC0656" w:rsidRPr="00AC0656" w:rsidRDefault="00AC0656" w:rsidP="00AC0656">
      <w:pPr>
        <w:pStyle w:val="ListParagraph"/>
        <w:numPr>
          <w:ilvl w:val="0"/>
          <w:numId w:val="1"/>
        </w:numPr>
        <w:rPr>
          <w:rFonts w:ascii="Times New Roman" w:hAnsi="Times New Roman" w:cs="Times New Roman"/>
          <w:b/>
          <w:bCs/>
          <w:sz w:val="22"/>
          <w:szCs w:val="22"/>
          <w:lang w:val="lt-LT"/>
        </w:rPr>
      </w:pPr>
      <w:r w:rsidRPr="00AC0656">
        <w:rPr>
          <w:rFonts w:ascii="Times New Roman" w:hAnsi="Times New Roman" w:cs="Times New Roman"/>
          <w:b/>
          <w:bCs/>
          <w:sz w:val="22"/>
          <w:szCs w:val="22"/>
          <w:lang w:val="lt-LT"/>
        </w:rPr>
        <w:t>Paslaugos specifikacija Oracle infrastruktūros priežiūros paslaugai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8"/>
        <w:gridCol w:w="2478"/>
        <w:gridCol w:w="6184"/>
      </w:tblGrid>
      <w:tr w:rsidR="006F08B4" w:rsidRPr="0017428A" w14:paraId="1BDE9DCE" w14:textId="77777777" w:rsidTr="00305F06">
        <w:tc>
          <w:tcPr>
            <w:tcW w:w="368" w:type="pct"/>
            <w:tcBorders>
              <w:top w:val="single" w:sz="4" w:space="0" w:color="000000"/>
              <w:left w:val="single" w:sz="4" w:space="0" w:color="000000"/>
              <w:bottom w:val="single" w:sz="4" w:space="0" w:color="000000"/>
              <w:right w:val="single" w:sz="4" w:space="0" w:color="000000"/>
            </w:tcBorders>
            <w:hideMark/>
          </w:tcPr>
          <w:p w14:paraId="5A159E17" w14:textId="77777777" w:rsidR="006F08B4" w:rsidRPr="0017428A" w:rsidRDefault="006F08B4" w:rsidP="007E3F63">
            <w:pPr>
              <w:spacing w:after="0" w:line="240" w:lineRule="auto"/>
              <w:jc w:val="both"/>
              <w:rPr>
                <w:rFonts w:ascii="Times New Roman" w:eastAsia="Calibri" w:hAnsi="Times New Roman" w:cs="Times New Roman"/>
                <w:b/>
                <w:kern w:val="0"/>
                <w:sz w:val="22"/>
                <w:szCs w:val="22"/>
                <w:lang w:val="lt-LT"/>
                <w14:ligatures w14:val="none"/>
              </w:rPr>
            </w:pPr>
            <w:r w:rsidRPr="0017428A">
              <w:rPr>
                <w:rFonts w:ascii="Times New Roman" w:eastAsia="Calibri" w:hAnsi="Times New Roman" w:cs="Times New Roman"/>
                <w:b/>
                <w:kern w:val="0"/>
                <w:sz w:val="22"/>
                <w:szCs w:val="22"/>
                <w:lang w:val="lt-LT"/>
                <w14:ligatures w14:val="none"/>
              </w:rPr>
              <w:t>Eil. Nr.</w:t>
            </w:r>
          </w:p>
        </w:tc>
        <w:tc>
          <w:tcPr>
            <w:tcW w:w="1325" w:type="pct"/>
            <w:tcBorders>
              <w:top w:val="single" w:sz="4" w:space="0" w:color="000000"/>
              <w:left w:val="single" w:sz="4" w:space="0" w:color="000000"/>
              <w:bottom w:val="single" w:sz="4" w:space="0" w:color="000000"/>
              <w:right w:val="single" w:sz="4" w:space="0" w:color="000000"/>
            </w:tcBorders>
            <w:hideMark/>
          </w:tcPr>
          <w:p w14:paraId="0A5EB26C" w14:textId="77777777" w:rsidR="006F08B4" w:rsidRPr="0017428A" w:rsidRDefault="006F08B4" w:rsidP="007E3F63">
            <w:pPr>
              <w:spacing w:after="0" w:line="240" w:lineRule="auto"/>
              <w:jc w:val="both"/>
              <w:rPr>
                <w:rFonts w:ascii="Times New Roman" w:eastAsia="Calibri" w:hAnsi="Times New Roman" w:cs="Times New Roman"/>
                <w:b/>
                <w:kern w:val="0"/>
                <w:sz w:val="22"/>
                <w:szCs w:val="22"/>
                <w:lang w:val="lt-LT"/>
                <w14:ligatures w14:val="none"/>
              </w:rPr>
            </w:pPr>
            <w:r w:rsidRPr="0017428A">
              <w:rPr>
                <w:rFonts w:ascii="Times New Roman" w:eastAsia="Calibri" w:hAnsi="Times New Roman" w:cs="Times New Roman"/>
                <w:b/>
                <w:kern w:val="0"/>
                <w:sz w:val="22"/>
                <w:szCs w:val="22"/>
                <w:lang w:val="lt-LT"/>
                <w14:ligatures w14:val="none"/>
              </w:rPr>
              <w:t>Reikalavimas</w:t>
            </w:r>
          </w:p>
        </w:tc>
        <w:tc>
          <w:tcPr>
            <w:tcW w:w="3307" w:type="pct"/>
            <w:tcBorders>
              <w:top w:val="single" w:sz="4" w:space="0" w:color="000000"/>
              <w:left w:val="single" w:sz="4" w:space="0" w:color="000000"/>
              <w:bottom w:val="single" w:sz="4" w:space="0" w:color="000000"/>
              <w:right w:val="single" w:sz="4" w:space="0" w:color="000000"/>
            </w:tcBorders>
            <w:hideMark/>
          </w:tcPr>
          <w:p w14:paraId="6DEF9972" w14:textId="77777777" w:rsidR="006F08B4" w:rsidRPr="0017428A" w:rsidRDefault="006F08B4" w:rsidP="007E3F63">
            <w:pPr>
              <w:spacing w:after="0" w:line="240" w:lineRule="auto"/>
              <w:jc w:val="both"/>
              <w:rPr>
                <w:rFonts w:ascii="Times New Roman" w:eastAsia="Calibri" w:hAnsi="Times New Roman" w:cs="Times New Roman"/>
                <w:b/>
                <w:kern w:val="0"/>
                <w:sz w:val="22"/>
                <w:szCs w:val="22"/>
                <w:lang w:val="lt-LT"/>
                <w14:ligatures w14:val="none"/>
              </w:rPr>
            </w:pPr>
            <w:r w:rsidRPr="0017428A">
              <w:rPr>
                <w:rFonts w:ascii="Times New Roman" w:eastAsia="Calibri" w:hAnsi="Times New Roman" w:cs="Times New Roman"/>
                <w:b/>
                <w:kern w:val="0"/>
                <w:sz w:val="22"/>
                <w:szCs w:val="22"/>
                <w:lang w:val="lt-LT"/>
                <w14:ligatures w14:val="none"/>
              </w:rPr>
              <w:t>Minimali reikšmė</w:t>
            </w:r>
          </w:p>
        </w:tc>
      </w:tr>
      <w:tr w:rsidR="006F08B4" w:rsidRPr="00535D91" w14:paraId="70304C40" w14:textId="77777777" w:rsidTr="00305F06">
        <w:trPr>
          <w:trHeight w:val="841"/>
        </w:trPr>
        <w:tc>
          <w:tcPr>
            <w:tcW w:w="368" w:type="pct"/>
            <w:tcBorders>
              <w:top w:val="single" w:sz="4" w:space="0" w:color="000000"/>
              <w:left w:val="single" w:sz="4" w:space="0" w:color="000000"/>
              <w:bottom w:val="single" w:sz="4" w:space="0" w:color="000000"/>
              <w:right w:val="single" w:sz="4" w:space="0" w:color="000000"/>
            </w:tcBorders>
          </w:tcPr>
          <w:p w14:paraId="4658B72F" w14:textId="77777777" w:rsidR="006F08B4" w:rsidRPr="0017428A" w:rsidRDefault="006F08B4">
            <w:pPr>
              <w:numPr>
                <w:ilvl w:val="0"/>
                <w:numId w:val="10"/>
              </w:numPr>
              <w:spacing w:after="0" w:line="240" w:lineRule="auto"/>
              <w:ind w:hanging="689"/>
              <w:contextualSpacing/>
              <w:jc w:val="both"/>
              <w:rPr>
                <w:rFonts w:ascii="Times New Roman" w:eastAsia="Calibri" w:hAnsi="Times New Roman" w:cs="Times New Roman"/>
                <w:bCs/>
                <w:kern w:val="0"/>
                <w:sz w:val="22"/>
                <w:szCs w:val="22"/>
                <w:lang w:val="lt-LT"/>
                <w14:ligatures w14:val="none"/>
              </w:rPr>
            </w:pPr>
          </w:p>
        </w:tc>
        <w:tc>
          <w:tcPr>
            <w:tcW w:w="1325" w:type="pct"/>
            <w:tcBorders>
              <w:top w:val="single" w:sz="4" w:space="0" w:color="000000"/>
              <w:left w:val="single" w:sz="4" w:space="0" w:color="000000"/>
              <w:bottom w:val="single" w:sz="4" w:space="0" w:color="000000"/>
              <w:right w:val="single" w:sz="4" w:space="0" w:color="000000"/>
            </w:tcBorders>
          </w:tcPr>
          <w:p w14:paraId="54786DA0" w14:textId="77777777" w:rsidR="006F08B4" w:rsidRPr="0017428A" w:rsidRDefault="006F08B4" w:rsidP="007E3F63">
            <w:pPr>
              <w:spacing w:after="0" w:line="240" w:lineRule="auto"/>
              <w:ind w:left="14"/>
              <w:jc w:val="both"/>
              <w:rPr>
                <w:rFonts w:ascii="Times New Roman" w:eastAsia="Calibri" w:hAnsi="Times New Roman" w:cs="Times New Roman"/>
                <w:bCs/>
                <w:kern w:val="0"/>
                <w:sz w:val="22"/>
                <w:szCs w:val="22"/>
                <w:lang w:val="lt-LT"/>
                <w14:ligatures w14:val="none"/>
              </w:rPr>
            </w:pPr>
            <w:r w:rsidRPr="0017428A">
              <w:rPr>
                <w:rFonts w:ascii="Times New Roman" w:eastAsia="Calibri" w:hAnsi="Times New Roman" w:cs="Times New Roman"/>
                <w:bCs/>
                <w:kern w:val="0"/>
                <w:sz w:val="22"/>
                <w:szCs w:val="22"/>
                <w:lang w:val="lt-LT"/>
                <w14:ligatures w14:val="none"/>
              </w:rPr>
              <w:t>Reikalavimai Oracle ir kitos infrastruktūros stebėjimui.</w:t>
            </w:r>
          </w:p>
        </w:tc>
        <w:tc>
          <w:tcPr>
            <w:tcW w:w="3307" w:type="pct"/>
            <w:tcBorders>
              <w:top w:val="single" w:sz="4" w:space="0" w:color="000000"/>
              <w:left w:val="single" w:sz="4" w:space="0" w:color="000000"/>
              <w:bottom w:val="single" w:sz="4" w:space="0" w:color="000000"/>
              <w:right w:val="single" w:sz="4" w:space="0" w:color="000000"/>
            </w:tcBorders>
          </w:tcPr>
          <w:p w14:paraId="2B126E04" w14:textId="77777777" w:rsidR="006F08B4" w:rsidRPr="0017428A" w:rsidRDefault="006F08B4" w:rsidP="007E3F63">
            <w:pPr>
              <w:tabs>
                <w:tab w:val="left" w:pos="454"/>
              </w:tabs>
              <w:spacing w:after="0" w:line="240" w:lineRule="auto"/>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Reikalavimų apimtis:</w:t>
            </w:r>
          </w:p>
          <w:p w14:paraId="7D134F97" w14:textId="77777777" w:rsidR="006F08B4" w:rsidRPr="0017428A" w:rsidRDefault="006F08B4">
            <w:pPr>
              <w:pStyle w:val="ListParagraph"/>
              <w:numPr>
                <w:ilvl w:val="0"/>
                <w:numId w:val="11"/>
              </w:numPr>
              <w:tabs>
                <w:tab w:val="left" w:pos="1030"/>
              </w:tabs>
              <w:spacing w:after="0" w:line="240" w:lineRule="auto"/>
              <w:ind w:left="0" w:firstLine="604"/>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Oracle infrastruktūros stebėjimas turi būti vykdomas ištisą parą (24/7). </w:t>
            </w:r>
          </w:p>
          <w:p w14:paraId="68E14046" w14:textId="77777777" w:rsidR="006F08B4" w:rsidRPr="0017428A" w:rsidRDefault="006F08B4">
            <w:pPr>
              <w:pStyle w:val="ListParagraph"/>
              <w:numPr>
                <w:ilvl w:val="0"/>
                <w:numId w:val="11"/>
              </w:numPr>
              <w:tabs>
                <w:tab w:val="left" w:pos="1030"/>
              </w:tabs>
              <w:spacing w:after="0" w:line="240" w:lineRule="auto"/>
              <w:ind w:left="0" w:firstLine="604"/>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Turi būti pateikta, įdiegta ir sukonfigūruota stebėsenos programinė įranga. Paslaugų teikėjo stebėsenos sistema privalo turėti galimybę pasinaudoti Užsakovo stebėsenos sistemoje sukaupta informacija.</w:t>
            </w:r>
          </w:p>
          <w:p w14:paraId="246BB757" w14:textId="77777777" w:rsidR="006F08B4" w:rsidRPr="0017428A" w:rsidRDefault="006F08B4">
            <w:pPr>
              <w:pStyle w:val="ListParagraph"/>
              <w:numPr>
                <w:ilvl w:val="0"/>
                <w:numId w:val="11"/>
              </w:numPr>
              <w:tabs>
                <w:tab w:val="left" w:pos="1030"/>
              </w:tabs>
              <w:spacing w:after="0" w:line="240" w:lineRule="auto"/>
              <w:ind w:left="0" w:firstLine="604"/>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Paslaugų teikėjas periodiškai, bet ne rečiau kaip kartą per mėnesį, pateikia Užsakovui stebėsenos ataskaitas.</w:t>
            </w:r>
          </w:p>
          <w:p w14:paraId="53654C63" w14:textId="77777777" w:rsidR="006F08B4" w:rsidRPr="0017428A" w:rsidRDefault="006F08B4">
            <w:pPr>
              <w:pStyle w:val="ListParagraph"/>
              <w:numPr>
                <w:ilvl w:val="0"/>
                <w:numId w:val="11"/>
              </w:numPr>
              <w:tabs>
                <w:tab w:val="left" w:pos="1030"/>
              </w:tabs>
              <w:spacing w:after="0" w:line="240" w:lineRule="auto"/>
              <w:ind w:left="0" w:firstLine="604"/>
              <w:jc w:val="both"/>
              <w:rPr>
                <w:rFonts w:ascii="Times New Roman" w:eastAsia="Calibri" w:hAnsi="Times New Roman" w:cs="Times New Roman"/>
                <w:bCs/>
                <w:sz w:val="22"/>
                <w:szCs w:val="22"/>
                <w:lang w:val="lt-LT" w:eastAsia="lt-LT"/>
              </w:rPr>
            </w:pPr>
            <w:r w:rsidRPr="0017428A">
              <w:rPr>
                <w:rFonts w:ascii="Times New Roman" w:hAnsi="Times New Roman" w:cs="Times New Roman"/>
                <w:sz w:val="22"/>
                <w:szCs w:val="22"/>
                <w:lang w:val="lt-LT"/>
              </w:rPr>
              <w:t>Paslaugų teikėjas nedelsiant informuoja Užsakovą apie informacinių sistemų kritines situacijas, tokias kaip nepakankama laisva erdvė informacijos kaupikliuose, kritiniai failų dydžiai (duomenų bazės, sisteminiai failai) internetinių puslapių, duomenų bazių ar bet kokiu kritinių servisų neveikiamas  ir pan.), kritiniai resursų (CPU, atmintis, tinklo apkrova ir pan.) panaudojimo dydžiai.</w:t>
            </w:r>
          </w:p>
        </w:tc>
      </w:tr>
      <w:tr w:rsidR="006F08B4" w:rsidRPr="00535D91" w14:paraId="13226A72" w14:textId="77777777" w:rsidTr="00305F06">
        <w:trPr>
          <w:trHeight w:val="841"/>
        </w:trPr>
        <w:tc>
          <w:tcPr>
            <w:tcW w:w="368" w:type="pct"/>
            <w:tcBorders>
              <w:top w:val="single" w:sz="4" w:space="0" w:color="000000"/>
              <w:left w:val="single" w:sz="4" w:space="0" w:color="000000"/>
              <w:bottom w:val="single" w:sz="4" w:space="0" w:color="000000"/>
              <w:right w:val="single" w:sz="4" w:space="0" w:color="000000"/>
            </w:tcBorders>
          </w:tcPr>
          <w:p w14:paraId="07EA2EBC" w14:textId="77777777" w:rsidR="006F08B4" w:rsidRPr="0017428A" w:rsidRDefault="006F08B4">
            <w:pPr>
              <w:numPr>
                <w:ilvl w:val="0"/>
                <w:numId w:val="10"/>
              </w:numPr>
              <w:spacing w:after="0" w:line="240" w:lineRule="auto"/>
              <w:ind w:hanging="689"/>
              <w:contextualSpacing/>
              <w:jc w:val="both"/>
              <w:rPr>
                <w:rFonts w:ascii="Times New Roman" w:eastAsia="Calibri" w:hAnsi="Times New Roman" w:cs="Times New Roman"/>
                <w:bCs/>
                <w:kern w:val="0"/>
                <w:sz w:val="22"/>
                <w:szCs w:val="22"/>
                <w:lang w:val="lt-LT"/>
                <w14:ligatures w14:val="none"/>
              </w:rPr>
            </w:pPr>
          </w:p>
        </w:tc>
        <w:tc>
          <w:tcPr>
            <w:tcW w:w="1325" w:type="pct"/>
            <w:tcBorders>
              <w:top w:val="single" w:sz="4" w:space="0" w:color="000000"/>
              <w:left w:val="single" w:sz="4" w:space="0" w:color="000000"/>
              <w:bottom w:val="single" w:sz="4" w:space="0" w:color="000000"/>
              <w:right w:val="single" w:sz="4" w:space="0" w:color="000000"/>
            </w:tcBorders>
          </w:tcPr>
          <w:p w14:paraId="3E0FA2F6" w14:textId="77777777" w:rsidR="006F08B4" w:rsidRPr="0017428A" w:rsidRDefault="006F08B4" w:rsidP="007E3F63">
            <w:pPr>
              <w:spacing w:after="0" w:line="240" w:lineRule="auto"/>
              <w:ind w:left="14"/>
              <w:jc w:val="both"/>
              <w:rPr>
                <w:rFonts w:ascii="Times New Roman" w:eastAsia="Calibri" w:hAnsi="Times New Roman" w:cs="Times New Roman"/>
                <w:bCs/>
                <w:kern w:val="0"/>
                <w:sz w:val="22"/>
                <w:szCs w:val="22"/>
                <w:lang w:val="lt-LT"/>
                <w14:ligatures w14:val="none"/>
              </w:rPr>
            </w:pPr>
            <w:r w:rsidRPr="0017428A">
              <w:rPr>
                <w:rFonts w:ascii="Times New Roman" w:eastAsia="Calibri" w:hAnsi="Times New Roman" w:cs="Times New Roman"/>
                <w:bCs/>
                <w:kern w:val="0"/>
                <w:sz w:val="22"/>
                <w:szCs w:val="22"/>
                <w:lang w:val="lt-LT"/>
                <w14:ligatures w14:val="none"/>
              </w:rPr>
              <w:t>Oracle ir kitų Informacinių sistemų priežiūra (kasdieniniai darbai).</w:t>
            </w:r>
          </w:p>
        </w:tc>
        <w:tc>
          <w:tcPr>
            <w:tcW w:w="3307" w:type="pct"/>
            <w:tcBorders>
              <w:top w:val="single" w:sz="4" w:space="0" w:color="000000"/>
              <w:left w:val="single" w:sz="4" w:space="0" w:color="000000"/>
              <w:bottom w:val="single" w:sz="4" w:space="0" w:color="000000"/>
              <w:right w:val="single" w:sz="4" w:space="0" w:color="000000"/>
            </w:tcBorders>
          </w:tcPr>
          <w:p w14:paraId="78EB87D6" w14:textId="77777777" w:rsidR="006F08B4" w:rsidRPr="0017428A" w:rsidRDefault="006F08B4">
            <w:pPr>
              <w:pStyle w:val="ListParagraph"/>
              <w:numPr>
                <w:ilvl w:val="0"/>
                <w:numId w:val="12"/>
              </w:numPr>
              <w:tabs>
                <w:tab w:val="left" w:pos="1030"/>
              </w:tabs>
              <w:spacing w:after="0" w:line="240" w:lineRule="auto"/>
              <w:ind w:left="37"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Kiekvieno prižiūrimo serverio įvykių žurnalo peržiūra, klaidų įrašų analizė. Prireikus, klaidų įrašų priežasčių panaikinimas. </w:t>
            </w:r>
          </w:p>
          <w:p w14:paraId="7EC72017" w14:textId="77777777" w:rsidR="006F08B4" w:rsidRPr="0017428A" w:rsidRDefault="006F08B4">
            <w:pPr>
              <w:pStyle w:val="ListParagraph"/>
              <w:numPr>
                <w:ilvl w:val="0"/>
                <w:numId w:val="12"/>
              </w:numPr>
              <w:tabs>
                <w:tab w:val="left" w:pos="1030"/>
              </w:tabs>
              <w:spacing w:after="0" w:line="240" w:lineRule="auto"/>
              <w:ind w:left="37"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Archyvavimo darbų ataskaitų stebėjimas, klaidų analizė. Prireikus, klaidų priežasčių panaikinimas bei archyvavimo pakartojimas. </w:t>
            </w:r>
          </w:p>
          <w:p w14:paraId="3826FC3B" w14:textId="77777777" w:rsidR="006F08B4" w:rsidRPr="0017428A" w:rsidRDefault="006F08B4">
            <w:pPr>
              <w:pStyle w:val="ListParagraph"/>
              <w:numPr>
                <w:ilvl w:val="0"/>
                <w:numId w:val="12"/>
              </w:numPr>
              <w:tabs>
                <w:tab w:val="left" w:pos="1030"/>
              </w:tabs>
              <w:spacing w:after="0" w:line="240" w:lineRule="auto"/>
              <w:ind w:left="37"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Pasirodančių operacinės sistemos bei prižiūrimų programų (Oracle) pataisymų paketų (angl. patch) sekimas. Operacinės sistemos bei prižiūrimų programų pataisymų paketų įdiegimas. </w:t>
            </w:r>
          </w:p>
          <w:p w14:paraId="4AA7303C" w14:textId="77777777" w:rsidR="006F08B4" w:rsidRPr="0017428A" w:rsidRDefault="006F08B4">
            <w:pPr>
              <w:pStyle w:val="ListParagraph"/>
              <w:numPr>
                <w:ilvl w:val="0"/>
                <w:numId w:val="12"/>
              </w:numPr>
              <w:tabs>
                <w:tab w:val="left" w:pos="1030"/>
              </w:tabs>
              <w:spacing w:after="0" w:line="240" w:lineRule="auto"/>
              <w:ind w:left="37"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Pasirodančių operacinės sistemos bei prižiūrimų programų (Oracle) atnaujinimų (angl. critical hotfix) sekimas. Oracle prižiūrimų sistemų būtinų atnaujinimų diegimas. </w:t>
            </w:r>
          </w:p>
          <w:p w14:paraId="0AF24E9C" w14:textId="77777777" w:rsidR="006F08B4" w:rsidRPr="0017428A" w:rsidRDefault="006F08B4">
            <w:pPr>
              <w:pStyle w:val="ListParagraph"/>
              <w:numPr>
                <w:ilvl w:val="0"/>
                <w:numId w:val="12"/>
              </w:numPr>
              <w:tabs>
                <w:tab w:val="left" w:pos="1030"/>
              </w:tabs>
              <w:spacing w:after="0" w:line="240" w:lineRule="auto"/>
              <w:ind w:left="37"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Laisvos diskinės vietos stebėjimas. Prireikus, atitinkamų priemonių ėmimasis, kad būtų užtikrinta reikiama laisva diskinė vieta. </w:t>
            </w:r>
          </w:p>
          <w:p w14:paraId="0CBE5DDD" w14:textId="77777777" w:rsidR="006F08B4" w:rsidRPr="0017428A" w:rsidRDefault="006F08B4">
            <w:pPr>
              <w:pStyle w:val="ListParagraph"/>
              <w:numPr>
                <w:ilvl w:val="0"/>
                <w:numId w:val="12"/>
              </w:numPr>
              <w:tabs>
                <w:tab w:val="left" w:pos="1030"/>
              </w:tabs>
              <w:spacing w:after="0" w:line="240" w:lineRule="auto"/>
              <w:ind w:left="37"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Visų reikalingų servisų veikimo stebėjimas. Prireikus, atitinkamų priemonių ėmimasis, kad būtų užtikrintas reikalingų servisų veikimas. </w:t>
            </w:r>
          </w:p>
          <w:p w14:paraId="7E239AAF" w14:textId="77777777" w:rsidR="006F08B4" w:rsidRPr="0017428A" w:rsidRDefault="006F08B4">
            <w:pPr>
              <w:pStyle w:val="ListParagraph"/>
              <w:numPr>
                <w:ilvl w:val="0"/>
                <w:numId w:val="12"/>
              </w:numPr>
              <w:tabs>
                <w:tab w:val="left" w:pos="1030"/>
              </w:tabs>
              <w:spacing w:after="0" w:line="240" w:lineRule="auto"/>
              <w:ind w:left="37"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Operacinių sistemų ir virtualizacijos programinės įrangos priežiūra, pataisymų įdiegimas. </w:t>
            </w:r>
          </w:p>
          <w:p w14:paraId="36F21CA4" w14:textId="77777777" w:rsidR="006F08B4" w:rsidRPr="0017428A" w:rsidRDefault="006F08B4">
            <w:pPr>
              <w:pStyle w:val="ListParagraph"/>
              <w:numPr>
                <w:ilvl w:val="0"/>
                <w:numId w:val="12"/>
              </w:numPr>
              <w:tabs>
                <w:tab w:val="left" w:pos="1030"/>
              </w:tabs>
              <w:spacing w:after="0" w:line="240" w:lineRule="auto"/>
              <w:ind w:left="37"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Operatyvus operacinių sistemų ir virtualizacijos avarinių situacijų likvidavimas. </w:t>
            </w:r>
          </w:p>
          <w:p w14:paraId="01419D2B" w14:textId="77777777" w:rsidR="006F08B4" w:rsidRPr="0017428A" w:rsidRDefault="006F08B4">
            <w:pPr>
              <w:pStyle w:val="ListParagraph"/>
              <w:numPr>
                <w:ilvl w:val="0"/>
                <w:numId w:val="12"/>
              </w:numPr>
              <w:tabs>
                <w:tab w:val="left" w:pos="1030"/>
              </w:tabs>
              <w:spacing w:after="0" w:line="240" w:lineRule="auto"/>
              <w:ind w:left="37"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Rezervinio kopijavimo procesų inspektavimas.</w:t>
            </w:r>
          </w:p>
          <w:p w14:paraId="4D372913" w14:textId="77777777" w:rsidR="006F08B4" w:rsidRPr="0017428A" w:rsidRDefault="006F08B4">
            <w:pPr>
              <w:pStyle w:val="ListParagraph"/>
              <w:numPr>
                <w:ilvl w:val="0"/>
                <w:numId w:val="12"/>
              </w:numPr>
              <w:tabs>
                <w:tab w:val="left" w:pos="1030"/>
              </w:tabs>
              <w:spacing w:after="0" w:line="240" w:lineRule="auto"/>
              <w:ind w:left="37"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Operacinių sistemų ir virtualizacijos parametrų keitimai.</w:t>
            </w:r>
          </w:p>
          <w:p w14:paraId="582FAF6B" w14:textId="77777777" w:rsidR="006F08B4" w:rsidRPr="0017428A" w:rsidRDefault="006F08B4">
            <w:pPr>
              <w:pStyle w:val="ListParagraph"/>
              <w:numPr>
                <w:ilvl w:val="0"/>
                <w:numId w:val="12"/>
              </w:numPr>
              <w:tabs>
                <w:tab w:val="left" w:pos="1030"/>
              </w:tabs>
              <w:spacing w:after="0" w:line="240" w:lineRule="auto"/>
              <w:ind w:left="37"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Operacinių sistemų ir virtualizacijos programinių gedimų diagnostika ir šalinimas. </w:t>
            </w:r>
          </w:p>
          <w:p w14:paraId="3869884B" w14:textId="77777777" w:rsidR="006F08B4" w:rsidRPr="0017428A" w:rsidRDefault="006F08B4">
            <w:pPr>
              <w:pStyle w:val="ListParagraph"/>
              <w:numPr>
                <w:ilvl w:val="0"/>
                <w:numId w:val="12"/>
              </w:numPr>
              <w:tabs>
                <w:tab w:val="left" w:pos="1030"/>
              </w:tabs>
              <w:spacing w:after="0" w:line="240" w:lineRule="auto"/>
              <w:ind w:left="37"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Stebėjimo sistemos pranešimų peržiūrėjimas –  pastebėtų problemų šalinimas. </w:t>
            </w:r>
          </w:p>
          <w:p w14:paraId="439E78B7" w14:textId="77777777" w:rsidR="006F08B4" w:rsidRPr="0017428A" w:rsidRDefault="006F08B4">
            <w:pPr>
              <w:pStyle w:val="ListParagraph"/>
              <w:numPr>
                <w:ilvl w:val="0"/>
                <w:numId w:val="12"/>
              </w:numPr>
              <w:tabs>
                <w:tab w:val="left" w:pos="1030"/>
              </w:tabs>
              <w:spacing w:after="0" w:line="240" w:lineRule="auto"/>
              <w:ind w:left="37"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Valstybinės vaistų kontrolės tarnybos prie Lietuvos Respublikos sveikatos apsaugos ministerijos vaistinių preparatų informacinės sistemos ir Lietuvos Respublikos vaistinių preparatų </w:t>
            </w:r>
            <w:r w:rsidRPr="0017428A">
              <w:rPr>
                <w:rFonts w:ascii="Times New Roman" w:hAnsi="Times New Roman" w:cs="Times New Roman"/>
                <w:sz w:val="22"/>
                <w:szCs w:val="22"/>
                <w:lang w:val="lt-LT"/>
              </w:rPr>
              <w:lastRenderedPageBreak/>
              <w:t>registro (toliau – VAPRIS/VPREG) gamybinės duomenų bazės atstatymas į testinę aplinką. Resursų priežiūra, stebėjimas, sutrikimų analizė jeigu sutrikimas yra Paslaugų teikėjo kompetencijoje (operacijų sistemoje arba DB programinėje platformoje) – pašalinti sutrikimą ir atstatyti prieinamumą. Kitu atveju – informuoti Užsakovą apie sutrikimo priežastis;</w:t>
            </w:r>
          </w:p>
          <w:p w14:paraId="3189EBA8" w14:textId="77777777" w:rsidR="006F08B4" w:rsidRPr="0017428A" w:rsidRDefault="006F08B4">
            <w:pPr>
              <w:pStyle w:val="ListParagraph"/>
              <w:numPr>
                <w:ilvl w:val="0"/>
                <w:numId w:val="12"/>
              </w:numPr>
              <w:tabs>
                <w:tab w:val="left" w:pos="1030"/>
              </w:tabs>
              <w:spacing w:after="0" w:line="240" w:lineRule="auto"/>
              <w:ind w:left="37"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Reguliarus konsultacijų, susijusių su VAPRIS/VPREG teikimas.</w:t>
            </w:r>
          </w:p>
        </w:tc>
      </w:tr>
      <w:tr w:rsidR="006F08B4" w:rsidRPr="00535D91" w14:paraId="10DE2220" w14:textId="77777777" w:rsidTr="00305F06">
        <w:trPr>
          <w:trHeight w:val="841"/>
        </w:trPr>
        <w:tc>
          <w:tcPr>
            <w:tcW w:w="368" w:type="pct"/>
            <w:tcBorders>
              <w:top w:val="single" w:sz="4" w:space="0" w:color="000000"/>
              <w:left w:val="single" w:sz="4" w:space="0" w:color="000000"/>
              <w:bottom w:val="single" w:sz="4" w:space="0" w:color="000000"/>
              <w:right w:val="single" w:sz="4" w:space="0" w:color="000000"/>
            </w:tcBorders>
          </w:tcPr>
          <w:p w14:paraId="2A5A45CC" w14:textId="77777777" w:rsidR="006F08B4" w:rsidRPr="0017428A" w:rsidRDefault="006F08B4">
            <w:pPr>
              <w:numPr>
                <w:ilvl w:val="0"/>
                <w:numId w:val="10"/>
              </w:numPr>
              <w:spacing w:after="0" w:line="240" w:lineRule="auto"/>
              <w:ind w:hanging="689"/>
              <w:contextualSpacing/>
              <w:jc w:val="both"/>
              <w:rPr>
                <w:rFonts w:ascii="Times New Roman" w:eastAsia="Calibri" w:hAnsi="Times New Roman" w:cs="Times New Roman"/>
                <w:bCs/>
                <w:kern w:val="0"/>
                <w:sz w:val="22"/>
                <w:szCs w:val="22"/>
                <w:lang w:val="lt-LT"/>
                <w14:ligatures w14:val="none"/>
              </w:rPr>
            </w:pPr>
          </w:p>
        </w:tc>
        <w:tc>
          <w:tcPr>
            <w:tcW w:w="1325" w:type="pct"/>
            <w:tcBorders>
              <w:top w:val="single" w:sz="4" w:space="0" w:color="000000"/>
              <w:left w:val="single" w:sz="4" w:space="0" w:color="000000"/>
              <w:bottom w:val="single" w:sz="4" w:space="0" w:color="000000"/>
              <w:right w:val="single" w:sz="4" w:space="0" w:color="000000"/>
            </w:tcBorders>
          </w:tcPr>
          <w:p w14:paraId="6434674B" w14:textId="77777777" w:rsidR="006F08B4" w:rsidRPr="0017428A" w:rsidRDefault="006F08B4" w:rsidP="007E3F63">
            <w:pPr>
              <w:spacing w:after="0" w:line="240" w:lineRule="auto"/>
              <w:ind w:left="14"/>
              <w:jc w:val="both"/>
              <w:rPr>
                <w:rFonts w:ascii="Times New Roman" w:eastAsia="Calibri" w:hAnsi="Times New Roman" w:cs="Times New Roman"/>
                <w:bCs/>
                <w:kern w:val="0"/>
                <w:sz w:val="22"/>
                <w:szCs w:val="22"/>
                <w:lang w:val="lt-LT"/>
                <w14:ligatures w14:val="none"/>
              </w:rPr>
            </w:pPr>
            <w:r w:rsidRPr="0017428A">
              <w:rPr>
                <w:rFonts w:ascii="Times New Roman" w:eastAsia="Calibri" w:hAnsi="Times New Roman" w:cs="Times New Roman"/>
                <w:bCs/>
                <w:kern w:val="0"/>
                <w:sz w:val="22"/>
                <w:szCs w:val="22"/>
                <w:lang w:val="lt-LT"/>
                <w14:ligatures w14:val="none"/>
              </w:rPr>
              <w:t>Oracle duomenų bazių priežiūra ir palaikymas.</w:t>
            </w:r>
          </w:p>
        </w:tc>
        <w:tc>
          <w:tcPr>
            <w:tcW w:w="3307" w:type="pct"/>
            <w:tcBorders>
              <w:top w:val="single" w:sz="4" w:space="0" w:color="000000"/>
              <w:left w:val="single" w:sz="4" w:space="0" w:color="000000"/>
              <w:bottom w:val="single" w:sz="4" w:space="0" w:color="000000"/>
              <w:right w:val="single" w:sz="4" w:space="0" w:color="000000"/>
            </w:tcBorders>
          </w:tcPr>
          <w:p w14:paraId="496B8D53" w14:textId="77777777" w:rsidR="006F08B4" w:rsidRPr="0017428A" w:rsidRDefault="006F08B4">
            <w:pPr>
              <w:pStyle w:val="ListParagraph"/>
              <w:numPr>
                <w:ilvl w:val="0"/>
                <w:numId w:val="13"/>
              </w:numPr>
              <w:tabs>
                <w:tab w:val="left" w:pos="454"/>
                <w:tab w:val="left" w:pos="1030"/>
              </w:tabs>
              <w:spacing w:after="0" w:line="240" w:lineRule="auto"/>
              <w:ind w:left="37"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Analizuoti DB sutrikimus, apie kuriuos praneša Užsakovas arba kuriuos nustato pats Paslaugų teikėjas (šiuo atveju Paslaugų teikėjas informuoja Užsakovą). Jei sutrikimas yra Paslaugų teikėjo kompetencijoje (operacijų sistemoje arba DB programinėje platformoje) – pašalinti sutrikimą. Kitu atveju – informuoti Užsakovą apie sutrikimo priežastis.</w:t>
            </w:r>
          </w:p>
          <w:p w14:paraId="3E198444" w14:textId="77777777" w:rsidR="006F08B4" w:rsidRPr="0017428A" w:rsidRDefault="006F08B4">
            <w:pPr>
              <w:pStyle w:val="ListParagraph"/>
              <w:numPr>
                <w:ilvl w:val="0"/>
                <w:numId w:val="13"/>
              </w:numPr>
              <w:tabs>
                <w:tab w:val="left" w:pos="454"/>
                <w:tab w:val="left" w:pos="1030"/>
              </w:tabs>
              <w:spacing w:after="0" w:line="240" w:lineRule="auto"/>
              <w:ind w:left="37"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Užsakovui pageidaujant, įdiegti reikiamus smulkius atnaujinimus ir pataisymus, pataisančius ir/ar panaikinančius pažeidžiamumą tarnybinių stočių operacinėse sistemose ir/ar sisteminėje programinėje įrangoje (smulkus atnaujinimas ir/ar pakeitimas – kai atnaujinimo ir/ar pataisymo diegimas trunka iki 4 val. arba diegiant atnaujinimą ir/ar pataisymą nereikia papildomai diegti kitų susietų atnaujinimų ir/ar pataisymų). Atnaujinimai ir pataisymai taip pat gali būti diegiami, jeigu tai būtina sistemų veikimo sutrikimui pašalinti, tačiau toks diegimas irgi turi būti patvirtintas Užsakovo.</w:t>
            </w:r>
          </w:p>
          <w:p w14:paraId="73F3F9BE" w14:textId="77777777" w:rsidR="006F08B4" w:rsidRPr="0017428A" w:rsidRDefault="006F08B4">
            <w:pPr>
              <w:pStyle w:val="ListParagraph"/>
              <w:numPr>
                <w:ilvl w:val="0"/>
                <w:numId w:val="13"/>
              </w:numPr>
              <w:tabs>
                <w:tab w:val="left" w:pos="454"/>
                <w:tab w:val="left" w:pos="1030"/>
              </w:tabs>
              <w:spacing w:after="0" w:line="240" w:lineRule="auto"/>
              <w:ind w:left="37"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Analizuoti Užsakovo rezervinio kopijavimo procesų techninius žurnalus, įvertinant, ar rezervinis aplinkų kopijavimas atitinka nustatytas procedūras, ir inicijuoti nustatytų problemų ar netikslumų sprendimą/ištaisymą.</w:t>
            </w:r>
          </w:p>
          <w:p w14:paraId="71C0F471" w14:textId="77777777" w:rsidR="006F08B4" w:rsidRPr="0017428A" w:rsidRDefault="006F08B4">
            <w:pPr>
              <w:pStyle w:val="ListParagraph"/>
              <w:numPr>
                <w:ilvl w:val="0"/>
                <w:numId w:val="13"/>
              </w:numPr>
              <w:tabs>
                <w:tab w:val="left" w:pos="454"/>
                <w:tab w:val="left" w:pos="1030"/>
              </w:tabs>
              <w:spacing w:after="0" w:line="240" w:lineRule="auto"/>
              <w:ind w:left="37"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Rezervinis kopijavimas ir duomenų atkūrimas iš rezervinės duomenų kopijos.</w:t>
            </w:r>
          </w:p>
          <w:p w14:paraId="126E8E29" w14:textId="77777777" w:rsidR="006F08B4" w:rsidRPr="0017428A" w:rsidRDefault="006F08B4">
            <w:pPr>
              <w:pStyle w:val="ListParagraph"/>
              <w:numPr>
                <w:ilvl w:val="0"/>
                <w:numId w:val="13"/>
              </w:numPr>
              <w:tabs>
                <w:tab w:val="left" w:pos="454"/>
                <w:tab w:val="left" w:pos="1030"/>
              </w:tabs>
              <w:spacing w:after="0" w:line="240" w:lineRule="auto"/>
              <w:ind w:left="37"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Stebėti gamybinių aplinkų sisteminius žurnalus ir būtinus parametrus bei atlikti proaktyvius veiksmus (tokius, kaip „tablespace“ valdymas, laikinų duomenų šalinimas), siekiant išvengti sistemos veikimo sutrikimų, bei iš anksto informuoti Užsakovą, kai Paslaugų teikėjas įžvelgia galimą resursų trūkumą arba pokyčio poreikį.</w:t>
            </w:r>
          </w:p>
          <w:p w14:paraId="36507F28" w14:textId="77777777" w:rsidR="006F08B4" w:rsidRPr="0017428A" w:rsidRDefault="006F08B4">
            <w:pPr>
              <w:pStyle w:val="ListParagraph"/>
              <w:numPr>
                <w:ilvl w:val="0"/>
                <w:numId w:val="13"/>
              </w:numPr>
              <w:tabs>
                <w:tab w:val="left" w:pos="454"/>
                <w:tab w:val="left" w:pos="1030"/>
              </w:tabs>
              <w:spacing w:after="0" w:line="240" w:lineRule="auto"/>
              <w:ind w:left="37"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Atnaujinti sistemos modulių administratoriaus vadovus, kad dokumentai visiškai atitiktų galimus administratoriaus veiksmus, atliekant standartinę priežiūrą ir veikimo atkūrimą. Jeigu Paslaugų teikėjas atlieka bet kokį administravimo veiksmą, kuris yra neaprašytas sistemos administravimo vadovuose, Paslaugų teikėjas privalo atnaujinti susijusius vadovus, detaliai aprašydamas minėtą veiksmą, ir suderinti atnaujintą dokumentą su Užsakovu. Esant poreikiui, Paslaugų teikėjas privalės sukurti naują sistemos administravimo vadovą.</w:t>
            </w:r>
          </w:p>
          <w:p w14:paraId="492AE737" w14:textId="77777777" w:rsidR="006F08B4" w:rsidRPr="0017428A" w:rsidRDefault="006F08B4">
            <w:pPr>
              <w:pStyle w:val="ListParagraph"/>
              <w:numPr>
                <w:ilvl w:val="0"/>
                <w:numId w:val="13"/>
              </w:numPr>
              <w:tabs>
                <w:tab w:val="left" w:pos="454"/>
                <w:tab w:val="left" w:pos="1030"/>
              </w:tabs>
              <w:spacing w:after="0" w:line="240" w:lineRule="auto"/>
              <w:ind w:left="37"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Pradėdamas teikti paslaugas, Paslaugų teikėjas privalo atnaujinti sistemos architektūros dokumentą. Visu paslaugų teikimo laikotarpiu, atlikus bet kuriuos infrastruktūros pokyčius, nuolat atnaujinti dokumentaciją.</w:t>
            </w:r>
          </w:p>
          <w:p w14:paraId="0DF4FFFA" w14:textId="77777777" w:rsidR="006F08B4" w:rsidRPr="0017428A" w:rsidRDefault="006F08B4">
            <w:pPr>
              <w:pStyle w:val="ListParagraph"/>
              <w:numPr>
                <w:ilvl w:val="0"/>
                <w:numId w:val="13"/>
              </w:numPr>
              <w:tabs>
                <w:tab w:val="left" w:pos="454"/>
                <w:tab w:val="left" w:pos="1030"/>
              </w:tabs>
              <w:spacing w:after="0" w:line="240" w:lineRule="auto"/>
              <w:ind w:left="37"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Paslaugų teikėjas privalo paruošti ir teikti per praėjusį mėnesį Paslaugų teikėjo įvykdytų darbų (atskirai nurodant darbus, </w:t>
            </w:r>
            <w:r w:rsidRPr="0017428A">
              <w:rPr>
                <w:rFonts w:ascii="Times New Roman" w:hAnsi="Times New Roman" w:cs="Times New Roman"/>
                <w:sz w:val="22"/>
                <w:szCs w:val="22"/>
                <w:lang w:val="lt-LT"/>
              </w:rPr>
              <w:lastRenderedPageBreak/>
              <w:t xml:space="preserve">įvykdytus teikiant paslaugas), padarytų pakeitimų ir įdiegtų atnaujinimų, įvykusių ir išspręstų incidentų ataskaitą, nurodant: </w:t>
            </w:r>
          </w:p>
          <w:p w14:paraId="0B0CC8E1" w14:textId="77777777" w:rsidR="006F08B4" w:rsidRPr="0017428A" w:rsidRDefault="006F08B4">
            <w:pPr>
              <w:pStyle w:val="ListParagraph"/>
              <w:numPr>
                <w:ilvl w:val="0"/>
                <w:numId w:val="13"/>
              </w:numPr>
              <w:tabs>
                <w:tab w:val="left" w:pos="454"/>
                <w:tab w:val="left" w:pos="1030"/>
              </w:tabs>
              <w:spacing w:after="0" w:line="240" w:lineRule="auto"/>
              <w:ind w:left="37"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Kiek laiko sugaišta atliekant darbus ir sprendžiant incidentus; </w:t>
            </w:r>
          </w:p>
          <w:p w14:paraId="048315EA" w14:textId="77777777" w:rsidR="006F08B4" w:rsidRPr="0017428A" w:rsidRDefault="006F08B4">
            <w:pPr>
              <w:pStyle w:val="ListParagraph"/>
              <w:numPr>
                <w:ilvl w:val="0"/>
                <w:numId w:val="13"/>
              </w:numPr>
              <w:tabs>
                <w:tab w:val="left" w:pos="454"/>
                <w:tab w:val="left" w:pos="1030"/>
              </w:tabs>
              <w:spacing w:after="0" w:line="240" w:lineRule="auto"/>
              <w:ind w:left="37"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Kokios sutrikimų priežastys; </w:t>
            </w:r>
          </w:p>
          <w:p w14:paraId="33EC71FF" w14:textId="77777777" w:rsidR="006F08B4" w:rsidRPr="0017428A" w:rsidRDefault="006F08B4">
            <w:pPr>
              <w:pStyle w:val="ListParagraph"/>
              <w:numPr>
                <w:ilvl w:val="0"/>
                <w:numId w:val="13"/>
              </w:numPr>
              <w:tabs>
                <w:tab w:val="left" w:pos="454"/>
                <w:tab w:val="left" w:pos="1030"/>
              </w:tabs>
              <w:spacing w:after="0" w:line="240" w:lineRule="auto"/>
              <w:ind w:left="37"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Kokius vienareikšmiškus ir galimai mažiausiai sąnaudų reikalaujančius veiksmus Užsakovas galėtų atlikti ateityje, kad įsitikintų, jog sistema yra pasiekiama/nepasiekiama dėl šio konkretaus sutrikimo, o atliktų veiksmų rezultatas padėtų identifikuoti, ar sutrikimas turi būti šalinamas Paslaugų teikėjo ar trečiųjų šalių.</w:t>
            </w:r>
          </w:p>
        </w:tc>
      </w:tr>
      <w:tr w:rsidR="006F08B4" w:rsidRPr="00535D91" w14:paraId="46992EE3" w14:textId="77777777" w:rsidTr="00305F06">
        <w:trPr>
          <w:trHeight w:val="841"/>
        </w:trPr>
        <w:tc>
          <w:tcPr>
            <w:tcW w:w="368" w:type="pct"/>
            <w:tcBorders>
              <w:top w:val="single" w:sz="4" w:space="0" w:color="000000"/>
              <w:left w:val="single" w:sz="4" w:space="0" w:color="000000"/>
              <w:bottom w:val="single" w:sz="4" w:space="0" w:color="000000"/>
              <w:right w:val="single" w:sz="4" w:space="0" w:color="000000"/>
            </w:tcBorders>
          </w:tcPr>
          <w:p w14:paraId="34CFDAFA" w14:textId="77777777" w:rsidR="006F08B4" w:rsidRPr="0017428A" w:rsidRDefault="006F08B4">
            <w:pPr>
              <w:numPr>
                <w:ilvl w:val="0"/>
                <w:numId w:val="10"/>
              </w:numPr>
              <w:spacing w:after="0" w:line="240" w:lineRule="auto"/>
              <w:ind w:hanging="689"/>
              <w:contextualSpacing/>
              <w:jc w:val="both"/>
              <w:rPr>
                <w:rFonts w:ascii="Times New Roman" w:eastAsia="Calibri" w:hAnsi="Times New Roman" w:cs="Times New Roman"/>
                <w:bCs/>
                <w:kern w:val="0"/>
                <w:sz w:val="22"/>
                <w:szCs w:val="22"/>
                <w:lang w:val="lt-LT"/>
                <w14:ligatures w14:val="none"/>
              </w:rPr>
            </w:pPr>
          </w:p>
        </w:tc>
        <w:tc>
          <w:tcPr>
            <w:tcW w:w="1325" w:type="pct"/>
            <w:tcBorders>
              <w:top w:val="single" w:sz="4" w:space="0" w:color="000000"/>
              <w:left w:val="single" w:sz="4" w:space="0" w:color="000000"/>
              <w:bottom w:val="single" w:sz="4" w:space="0" w:color="000000"/>
              <w:right w:val="single" w:sz="4" w:space="0" w:color="000000"/>
            </w:tcBorders>
          </w:tcPr>
          <w:p w14:paraId="251068E3" w14:textId="77777777" w:rsidR="006F08B4" w:rsidRPr="0017428A" w:rsidRDefault="006F08B4" w:rsidP="007E3F63">
            <w:pPr>
              <w:spacing w:after="0" w:line="240" w:lineRule="auto"/>
              <w:ind w:left="14"/>
              <w:jc w:val="both"/>
              <w:rPr>
                <w:rFonts w:ascii="Times New Roman" w:eastAsia="Calibri" w:hAnsi="Times New Roman" w:cs="Times New Roman"/>
                <w:bCs/>
                <w:kern w:val="0"/>
                <w:sz w:val="22"/>
                <w:szCs w:val="22"/>
                <w:lang w:val="lt-LT"/>
                <w14:ligatures w14:val="none"/>
              </w:rPr>
            </w:pPr>
            <w:r w:rsidRPr="0017428A">
              <w:rPr>
                <w:rFonts w:ascii="Times New Roman" w:eastAsia="Calibri" w:hAnsi="Times New Roman" w:cs="Times New Roman"/>
                <w:bCs/>
                <w:kern w:val="0"/>
                <w:sz w:val="22"/>
                <w:szCs w:val="22"/>
                <w:lang w:val="lt-LT"/>
                <w14:ligatures w14:val="none"/>
              </w:rPr>
              <w:t>Kritinių incidentų sprendimas.</w:t>
            </w:r>
          </w:p>
        </w:tc>
        <w:tc>
          <w:tcPr>
            <w:tcW w:w="3307" w:type="pct"/>
            <w:tcBorders>
              <w:top w:val="single" w:sz="4" w:space="0" w:color="000000"/>
              <w:left w:val="single" w:sz="4" w:space="0" w:color="000000"/>
              <w:bottom w:val="single" w:sz="4" w:space="0" w:color="000000"/>
              <w:right w:val="single" w:sz="4" w:space="0" w:color="000000"/>
            </w:tcBorders>
          </w:tcPr>
          <w:p w14:paraId="01948B8F" w14:textId="77777777" w:rsidR="006F08B4" w:rsidRPr="0017428A" w:rsidRDefault="006F08B4" w:rsidP="007E3F63">
            <w:pPr>
              <w:tabs>
                <w:tab w:val="left" w:pos="454"/>
              </w:tabs>
              <w:spacing w:after="0" w:line="240" w:lineRule="auto"/>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Kritinių incidentų sprendimo apimtis:</w:t>
            </w:r>
          </w:p>
          <w:p w14:paraId="3ABA9E2E" w14:textId="77777777" w:rsidR="006F08B4" w:rsidRPr="0017428A" w:rsidRDefault="006F08B4">
            <w:pPr>
              <w:pStyle w:val="ListParagraph"/>
              <w:numPr>
                <w:ilvl w:val="0"/>
                <w:numId w:val="14"/>
              </w:numPr>
              <w:tabs>
                <w:tab w:val="left" w:pos="454"/>
                <w:tab w:val="left" w:pos="1030"/>
              </w:tabs>
              <w:spacing w:after="0" w:line="240" w:lineRule="auto"/>
              <w:ind w:left="37"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Kritinės infrastruktūros labai skubių, didelę įtaką veiklai darančių incidentų sprendimą pagal numatytą reakcijos laiką.</w:t>
            </w:r>
          </w:p>
          <w:p w14:paraId="24530B27" w14:textId="77777777" w:rsidR="006F08B4" w:rsidRPr="0017428A" w:rsidRDefault="006F08B4">
            <w:pPr>
              <w:pStyle w:val="ListParagraph"/>
              <w:numPr>
                <w:ilvl w:val="0"/>
                <w:numId w:val="14"/>
              </w:numPr>
              <w:tabs>
                <w:tab w:val="left" w:pos="454"/>
                <w:tab w:val="left" w:pos="1030"/>
              </w:tabs>
              <w:spacing w:after="0" w:line="240" w:lineRule="auto"/>
              <w:ind w:left="37"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Kritinės infrastruktūros funkcionalumo atstatymas per numatytą funkcionalumo atstatymo laiką. Paslaugų teikėjas privalo laikytis TIS2 direktyvos reikalavimų, susijusių su kritinių incidentų valdymu, įskaitant jų identifikavimą, pranešimų teikimą atsakingoms institucijoms ir savalaikį reagavimą pagal nustatytus terminus.</w:t>
            </w:r>
          </w:p>
          <w:p w14:paraId="20DF9E34" w14:textId="77777777" w:rsidR="006F08B4" w:rsidRPr="0017428A" w:rsidRDefault="006F08B4">
            <w:pPr>
              <w:pStyle w:val="ListParagraph"/>
              <w:numPr>
                <w:ilvl w:val="0"/>
                <w:numId w:val="14"/>
              </w:numPr>
              <w:tabs>
                <w:tab w:val="left" w:pos="454"/>
                <w:tab w:val="left" w:pos="1030"/>
              </w:tabs>
              <w:spacing w:after="0" w:line="240" w:lineRule="auto"/>
              <w:ind w:left="37"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Konsultacijas telefonu, sutrikimų šalinimus nuotoliniu būdu arba įrangos eksploatacijos vietoje.</w:t>
            </w:r>
          </w:p>
          <w:p w14:paraId="3DC4EBDC" w14:textId="77777777" w:rsidR="006F08B4" w:rsidRPr="0017428A" w:rsidRDefault="006F08B4">
            <w:pPr>
              <w:pStyle w:val="ListParagraph"/>
              <w:numPr>
                <w:ilvl w:val="0"/>
                <w:numId w:val="14"/>
              </w:numPr>
              <w:tabs>
                <w:tab w:val="left" w:pos="454"/>
                <w:tab w:val="left" w:pos="1030"/>
              </w:tabs>
              <w:spacing w:after="0" w:line="240" w:lineRule="auto"/>
              <w:ind w:left="37"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Dokumentacijos po kritinio incidento atnaujinimo darbai.</w:t>
            </w:r>
          </w:p>
        </w:tc>
      </w:tr>
    </w:tbl>
    <w:p w14:paraId="757A657F" w14:textId="77777777" w:rsidR="004B6B87" w:rsidRPr="0017428A" w:rsidRDefault="004B6B87" w:rsidP="007E3F63">
      <w:pPr>
        <w:spacing w:line="240" w:lineRule="auto"/>
        <w:rPr>
          <w:rFonts w:ascii="Times New Roman" w:hAnsi="Times New Roman" w:cs="Times New Roman"/>
          <w:sz w:val="22"/>
          <w:szCs w:val="22"/>
          <w:lang w:val="lt-LT"/>
        </w:rPr>
      </w:pPr>
    </w:p>
    <w:p w14:paraId="62C5F44D" w14:textId="4FBF0088" w:rsidR="006B324B" w:rsidRPr="006B324B" w:rsidRDefault="006B324B">
      <w:pPr>
        <w:pStyle w:val="ListParagraph"/>
        <w:numPr>
          <w:ilvl w:val="0"/>
          <w:numId w:val="43"/>
        </w:numPr>
        <w:rPr>
          <w:rFonts w:ascii="Times New Roman" w:hAnsi="Times New Roman" w:cs="Times New Roman"/>
          <w:b/>
          <w:bCs/>
          <w:sz w:val="22"/>
          <w:szCs w:val="22"/>
          <w:lang w:val="lt-LT"/>
        </w:rPr>
      </w:pPr>
      <w:r w:rsidRPr="006B324B">
        <w:rPr>
          <w:rFonts w:ascii="Times New Roman" w:hAnsi="Times New Roman" w:cs="Times New Roman"/>
          <w:b/>
          <w:bCs/>
          <w:sz w:val="22"/>
          <w:szCs w:val="22"/>
          <w:lang w:val="lt-LT"/>
        </w:rPr>
        <w:t>Paslaugos specifikacija Informacinių sistemų priežiūros paslaugai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80"/>
        <w:gridCol w:w="6186"/>
      </w:tblGrid>
      <w:tr w:rsidR="00110BA6" w:rsidRPr="0017428A" w14:paraId="6D257881" w14:textId="77777777" w:rsidTr="006B324B">
        <w:trPr>
          <w:trHeight w:val="541"/>
        </w:trPr>
        <w:tc>
          <w:tcPr>
            <w:tcW w:w="366" w:type="pct"/>
            <w:hideMark/>
          </w:tcPr>
          <w:p w14:paraId="2510B5B4" w14:textId="77777777" w:rsidR="00110BA6" w:rsidRPr="0017428A" w:rsidRDefault="00110BA6" w:rsidP="007E3F63">
            <w:pPr>
              <w:spacing w:after="0" w:line="240" w:lineRule="auto"/>
              <w:rPr>
                <w:rFonts w:ascii="Times New Roman" w:eastAsia="Calibri" w:hAnsi="Times New Roman" w:cs="Times New Roman"/>
                <w:b/>
                <w:kern w:val="0"/>
                <w:sz w:val="22"/>
                <w:szCs w:val="22"/>
                <w:lang w:val="lt-LT"/>
                <w14:ligatures w14:val="none"/>
              </w:rPr>
            </w:pPr>
            <w:r w:rsidRPr="0017428A">
              <w:rPr>
                <w:rFonts w:ascii="Times New Roman" w:eastAsia="Calibri" w:hAnsi="Times New Roman" w:cs="Times New Roman"/>
                <w:b/>
                <w:kern w:val="0"/>
                <w:sz w:val="22"/>
                <w:szCs w:val="22"/>
                <w:lang w:val="lt-LT"/>
                <w14:ligatures w14:val="none"/>
              </w:rPr>
              <w:t>Eil. Nr.</w:t>
            </w:r>
          </w:p>
        </w:tc>
        <w:tc>
          <w:tcPr>
            <w:tcW w:w="1326" w:type="pct"/>
            <w:hideMark/>
          </w:tcPr>
          <w:p w14:paraId="0D176DA5" w14:textId="77777777" w:rsidR="00110BA6" w:rsidRPr="0017428A" w:rsidRDefault="00110BA6" w:rsidP="007E3F63">
            <w:pPr>
              <w:spacing w:after="0" w:line="240" w:lineRule="auto"/>
              <w:rPr>
                <w:rFonts w:ascii="Times New Roman" w:eastAsia="Calibri" w:hAnsi="Times New Roman" w:cs="Times New Roman"/>
                <w:b/>
                <w:kern w:val="0"/>
                <w:sz w:val="22"/>
                <w:szCs w:val="22"/>
                <w:lang w:val="lt-LT"/>
                <w14:ligatures w14:val="none"/>
              </w:rPr>
            </w:pPr>
            <w:r w:rsidRPr="0017428A">
              <w:rPr>
                <w:rFonts w:ascii="Times New Roman" w:eastAsia="Calibri" w:hAnsi="Times New Roman" w:cs="Times New Roman"/>
                <w:b/>
                <w:kern w:val="0"/>
                <w:sz w:val="22"/>
                <w:szCs w:val="22"/>
                <w:lang w:val="lt-LT"/>
                <w14:ligatures w14:val="none"/>
              </w:rPr>
              <w:t>Reikalavimas</w:t>
            </w:r>
          </w:p>
        </w:tc>
        <w:tc>
          <w:tcPr>
            <w:tcW w:w="3308" w:type="pct"/>
            <w:hideMark/>
          </w:tcPr>
          <w:p w14:paraId="56D60FB5" w14:textId="77777777" w:rsidR="00110BA6" w:rsidRPr="0017428A" w:rsidRDefault="00110BA6" w:rsidP="007E3F63">
            <w:pPr>
              <w:spacing w:after="0" w:line="240" w:lineRule="auto"/>
              <w:rPr>
                <w:rFonts w:ascii="Times New Roman" w:eastAsia="Calibri" w:hAnsi="Times New Roman" w:cs="Times New Roman"/>
                <w:b/>
                <w:kern w:val="0"/>
                <w:sz w:val="22"/>
                <w:szCs w:val="22"/>
                <w:lang w:val="lt-LT"/>
                <w14:ligatures w14:val="none"/>
              </w:rPr>
            </w:pPr>
            <w:r w:rsidRPr="0017428A">
              <w:rPr>
                <w:rFonts w:ascii="Times New Roman" w:eastAsia="Calibri" w:hAnsi="Times New Roman" w:cs="Times New Roman"/>
                <w:b/>
                <w:kern w:val="0"/>
                <w:sz w:val="22"/>
                <w:szCs w:val="22"/>
                <w:lang w:val="lt-LT"/>
                <w14:ligatures w14:val="none"/>
              </w:rPr>
              <w:t>Minimali reikšmė</w:t>
            </w:r>
          </w:p>
        </w:tc>
      </w:tr>
      <w:tr w:rsidR="00110BA6" w:rsidRPr="0017428A" w14:paraId="47D3F9B1" w14:textId="77777777" w:rsidTr="006B324B">
        <w:trPr>
          <w:trHeight w:val="983"/>
        </w:trPr>
        <w:tc>
          <w:tcPr>
            <w:tcW w:w="366" w:type="pct"/>
          </w:tcPr>
          <w:p w14:paraId="518CE054" w14:textId="77777777" w:rsidR="00110BA6" w:rsidRPr="0017428A" w:rsidRDefault="00110BA6">
            <w:pPr>
              <w:numPr>
                <w:ilvl w:val="0"/>
                <w:numId w:val="15"/>
              </w:numPr>
              <w:spacing w:after="0" w:line="240" w:lineRule="auto"/>
              <w:jc w:val="center"/>
              <w:rPr>
                <w:rFonts w:ascii="Times New Roman" w:eastAsia="Calibri" w:hAnsi="Times New Roman" w:cs="Times New Roman"/>
                <w:bCs/>
                <w:kern w:val="0"/>
                <w:sz w:val="22"/>
                <w:szCs w:val="22"/>
                <w:lang w:val="lt-LT"/>
                <w14:ligatures w14:val="none"/>
              </w:rPr>
            </w:pPr>
          </w:p>
        </w:tc>
        <w:tc>
          <w:tcPr>
            <w:tcW w:w="1326" w:type="pct"/>
          </w:tcPr>
          <w:p w14:paraId="2486CCE9" w14:textId="77777777" w:rsidR="00110BA6" w:rsidRPr="0017428A" w:rsidRDefault="00110BA6" w:rsidP="007E3F63">
            <w:pPr>
              <w:spacing w:after="0" w:line="240" w:lineRule="auto"/>
              <w:jc w:val="both"/>
              <w:rPr>
                <w:rFonts w:ascii="Times New Roman" w:eastAsia="Calibri" w:hAnsi="Times New Roman" w:cs="Times New Roman"/>
                <w:bCs/>
                <w:kern w:val="0"/>
                <w:sz w:val="22"/>
                <w:szCs w:val="22"/>
                <w:lang w:val="lt-LT"/>
                <w14:ligatures w14:val="none"/>
              </w:rPr>
            </w:pPr>
            <w:r w:rsidRPr="0017428A">
              <w:rPr>
                <w:rFonts w:ascii="Times New Roman" w:eastAsia="Calibri" w:hAnsi="Times New Roman" w:cs="Times New Roman"/>
                <w:bCs/>
                <w:kern w:val="0"/>
                <w:sz w:val="22"/>
                <w:szCs w:val="22"/>
                <w:lang w:val="lt-LT"/>
                <w14:ligatures w14:val="none"/>
              </w:rPr>
              <w:t>Operacinių sistemų ir virtualizacijos platformos veikiančių Valstybiniame Duomenų centre (toliau –   VDC) palaikymas.</w:t>
            </w:r>
          </w:p>
        </w:tc>
        <w:tc>
          <w:tcPr>
            <w:tcW w:w="3308" w:type="pct"/>
          </w:tcPr>
          <w:p w14:paraId="626FCAAD" w14:textId="77777777" w:rsidR="00110BA6" w:rsidRPr="0017428A" w:rsidRDefault="00110BA6" w:rsidP="007E3F63">
            <w:pPr>
              <w:tabs>
                <w:tab w:val="left" w:pos="454"/>
              </w:tabs>
              <w:spacing w:after="0" w:line="240" w:lineRule="auto"/>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Reikalavimų apimtis:</w:t>
            </w:r>
          </w:p>
          <w:p w14:paraId="52FCC8B7" w14:textId="1EDF9542" w:rsidR="00922430" w:rsidRPr="0017428A" w:rsidRDefault="00922430">
            <w:pPr>
              <w:pStyle w:val="ListParagraph"/>
              <w:numPr>
                <w:ilvl w:val="0"/>
                <w:numId w:val="17"/>
              </w:numPr>
              <w:tabs>
                <w:tab w:val="left" w:pos="604"/>
                <w:tab w:val="left" w:pos="1030"/>
              </w:tabs>
              <w:spacing w:after="0" w:line="240" w:lineRule="auto"/>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Serverių operacinių sistemų incidentų ir sutrikimų sprendimas, apie kuriuos praneša stebėjimo sistema, paslaugos užsakovas arba Trečiosios šalys;  </w:t>
            </w:r>
          </w:p>
          <w:p w14:paraId="719EC436" w14:textId="6CD4096A" w:rsidR="00922430" w:rsidRPr="0017428A" w:rsidRDefault="00922430">
            <w:pPr>
              <w:pStyle w:val="ListParagraph"/>
              <w:numPr>
                <w:ilvl w:val="0"/>
                <w:numId w:val="17"/>
              </w:numPr>
              <w:tabs>
                <w:tab w:val="left" w:pos="604"/>
                <w:tab w:val="left" w:pos="1030"/>
              </w:tabs>
              <w:spacing w:after="0" w:line="240" w:lineRule="auto"/>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Serverių operacinių sistemų atnaujinimų diegimas, be versijos keitimo, pagal suderintą grafiką. Nerečiau kaip kartą per mėnesį;  </w:t>
            </w:r>
          </w:p>
          <w:p w14:paraId="391A85CD" w14:textId="55255433" w:rsidR="00922430" w:rsidRPr="0017428A" w:rsidRDefault="00922430">
            <w:pPr>
              <w:pStyle w:val="ListParagraph"/>
              <w:numPr>
                <w:ilvl w:val="0"/>
                <w:numId w:val="17"/>
              </w:numPr>
              <w:tabs>
                <w:tab w:val="left" w:pos="604"/>
                <w:tab w:val="left" w:pos="1030"/>
              </w:tabs>
              <w:spacing w:after="0" w:line="240" w:lineRule="auto"/>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Serverių konfigūracijos keitimas. Inicijuojamas paslaugos užsakovo arba jei incidento sprendimas to reikalauja;  </w:t>
            </w:r>
          </w:p>
          <w:p w14:paraId="164BC95C" w14:textId="039AAC63" w:rsidR="00922430" w:rsidRPr="0017428A" w:rsidRDefault="00922430">
            <w:pPr>
              <w:pStyle w:val="ListParagraph"/>
              <w:numPr>
                <w:ilvl w:val="0"/>
                <w:numId w:val="17"/>
              </w:numPr>
              <w:tabs>
                <w:tab w:val="left" w:pos="604"/>
                <w:tab w:val="left" w:pos="1030"/>
              </w:tabs>
              <w:spacing w:after="0" w:line="240" w:lineRule="auto"/>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Nuolatinė serverių stebėsena, kuri apima – resursų, svarbių procesų stebėsena, reagavimą į įvykius ir jų analizę. Periodiškai turi būti teikiamos rekomendacijos, kurios apimtų resursų panaudojimą planavimuisi ir efektyviam darbingumui užtikrinti;  </w:t>
            </w:r>
          </w:p>
          <w:p w14:paraId="4E16667C" w14:textId="2A9A50DE" w:rsidR="00922430" w:rsidRPr="0017428A" w:rsidRDefault="00922430">
            <w:pPr>
              <w:pStyle w:val="ListParagraph"/>
              <w:numPr>
                <w:ilvl w:val="0"/>
                <w:numId w:val="17"/>
              </w:numPr>
              <w:tabs>
                <w:tab w:val="left" w:pos="604"/>
                <w:tab w:val="left" w:pos="1030"/>
              </w:tabs>
              <w:spacing w:after="0" w:line="240" w:lineRule="auto"/>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Pro-aktyvūs darbai, užtikrinantys sistemų stabilumą ir prieinamumą;  </w:t>
            </w:r>
          </w:p>
          <w:p w14:paraId="3D92E7D0" w14:textId="4C6684AE" w:rsidR="00110BA6" w:rsidRPr="0017428A" w:rsidRDefault="00922430">
            <w:pPr>
              <w:pStyle w:val="ListParagraph"/>
              <w:numPr>
                <w:ilvl w:val="0"/>
                <w:numId w:val="17"/>
              </w:numPr>
              <w:tabs>
                <w:tab w:val="left" w:pos="604"/>
                <w:tab w:val="left" w:pos="1030"/>
              </w:tabs>
              <w:spacing w:after="0" w:line="240" w:lineRule="auto"/>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Bendravimas su Trečiosiomis šalimis resursų apimties keitimo klausimais. Inicijuojamas paslaugos užsakovo arba jei incidento sprendimas to reikalauja.</w:t>
            </w:r>
          </w:p>
        </w:tc>
      </w:tr>
      <w:tr w:rsidR="00110BA6" w:rsidRPr="0017428A" w14:paraId="067BE9EC" w14:textId="77777777" w:rsidTr="006B324B">
        <w:trPr>
          <w:trHeight w:val="983"/>
        </w:trPr>
        <w:tc>
          <w:tcPr>
            <w:tcW w:w="366" w:type="pct"/>
          </w:tcPr>
          <w:p w14:paraId="2A1EE10E" w14:textId="77777777" w:rsidR="00110BA6" w:rsidRPr="0017428A" w:rsidRDefault="00110BA6">
            <w:pPr>
              <w:numPr>
                <w:ilvl w:val="0"/>
                <w:numId w:val="15"/>
              </w:numPr>
              <w:spacing w:after="0" w:line="240" w:lineRule="auto"/>
              <w:jc w:val="center"/>
              <w:rPr>
                <w:rFonts w:ascii="Times New Roman" w:eastAsia="Calibri" w:hAnsi="Times New Roman" w:cs="Times New Roman"/>
                <w:bCs/>
                <w:kern w:val="0"/>
                <w:sz w:val="22"/>
                <w:szCs w:val="22"/>
                <w:lang w:val="lt-LT"/>
                <w14:ligatures w14:val="none"/>
              </w:rPr>
            </w:pPr>
          </w:p>
        </w:tc>
        <w:tc>
          <w:tcPr>
            <w:tcW w:w="1326" w:type="pct"/>
          </w:tcPr>
          <w:p w14:paraId="7DACA32F" w14:textId="77777777" w:rsidR="00110BA6" w:rsidRPr="0017428A" w:rsidRDefault="00110BA6" w:rsidP="007E3F63">
            <w:pPr>
              <w:spacing w:after="0" w:line="240" w:lineRule="auto"/>
              <w:jc w:val="both"/>
              <w:rPr>
                <w:rFonts w:ascii="Times New Roman" w:eastAsia="Calibri" w:hAnsi="Times New Roman" w:cs="Times New Roman"/>
                <w:bCs/>
                <w:kern w:val="0"/>
                <w:sz w:val="22"/>
                <w:szCs w:val="22"/>
                <w:lang w:val="lt-LT"/>
                <w14:ligatures w14:val="none"/>
              </w:rPr>
            </w:pPr>
            <w:r w:rsidRPr="0017428A">
              <w:rPr>
                <w:rFonts w:ascii="Times New Roman" w:eastAsia="Calibri" w:hAnsi="Times New Roman" w:cs="Times New Roman"/>
                <w:bCs/>
                <w:kern w:val="0"/>
                <w:sz w:val="22"/>
                <w:szCs w:val="22"/>
                <w:lang w:val="lt-LT"/>
                <w14:ligatures w14:val="none"/>
              </w:rPr>
              <w:t>Virtualių aplinkų veikiančių VDC priežiūra.</w:t>
            </w:r>
          </w:p>
        </w:tc>
        <w:tc>
          <w:tcPr>
            <w:tcW w:w="3308" w:type="pct"/>
          </w:tcPr>
          <w:p w14:paraId="3710A9E7" w14:textId="0BCAF233" w:rsidR="00E67BAD" w:rsidRPr="0017428A" w:rsidRDefault="00E67BAD">
            <w:pPr>
              <w:pStyle w:val="ListParagraph"/>
              <w:numPr>
                <w:ilvl w:val="0"/>
                <w:numId w:val="42"/>
              </w:numPr>
              <w:tabs>
                <w:tab w:val="left" w:pos="454"/>
                <w:tab w:val="left" w:pos="1030"/>
              </w:tabs>
              <w:spacing w:after="0" w:line="240" w:lineRule="auto"/>
              <w:jc w:val="both"/>
              <w:rPr>
                <w:rFonts w:ascii="Times New Roman" w:eastAsia="Calibri" w:hAnsi="Times New Roman" w:cs="Times New Roman"/>
                <w:bCs/>
                <w:sz w:val="22"/>
                <w:szCs w:val="22"/>
                <w:lang w:val="lt-LT"/>
              </w:rPr>
            </w:pPr>
            <w:r w:rsidRPr="0017428A">
              <w:rPr>
                <w:rFonts w:ascii="Times New Roman" w:eastAsia="Calibri" w:hAnsi="Times New Roman" w:cs="Times New Roman"/>
                <w:bCs/>
                <w:sz w:val="22"/>
                <w:szCs w:val="22"/>
                <w:lang w:val="lt-LT"/>
              </w:rPr>
              <w:t>Incidentų ir sutrikimų sprendimas, apie kuriuos praneša stebėjimo sistema, paslaugos užsakovas arba Trečiosios šalys;</w:t>
            </w:r>
          </w:p>
          <w:p w14:paraId="1552C814" w14:textId="77777777" w:rsidR="00E67BAD" w:rsidRPr="0017428A" w:rsidRDefault="00E67BAD">
            <w:pPr>
              <w:pStyle w:val="ListParagraph"/>
              <w:numPr>
                <w:ilvl w:val="0"/>
                <w:numId w:val="42"/>
              </w:numPr>
              <w:tabs>
                <w:tab w:val="left" w:pos="454"/>
                <w:tab w:val="left" w:pos="1030"/>
              </w:tabs>
              <w:spacing w:after="0" w:line="240" w:lineRule="auto"/>
              <w:jc w:val="both"/>
              <w:rPr>
                <w:rFonts w:ascii="Times New Roman" w:eastAsia="Calibri" w:hAnsi="Times New Roman" w:cs="Times New Roman"/>
                <w:bCs/>
                <w:sz w:val="22"/>
                <w:szCs w:val="22"/>
                <w:lang w:val="lt-LT"/>
              </w:rPr>
            </w:pPr>
            <w:r w:rsidRPr="0017428A">
              <w:rPr>
                <w:rFonts w:ascii="Times New Roman" w:eastAsia="Calibri" w:hAnsi="Times New Roman" w:cs="Times New Roman"/>
                <w:bCs/>
                <w:sz w:val="22"/>
                <w:szCs w:val="22"/>
                <w:lang w:val="lt-LT"/>
              </w:rPr>
              <w:t xml:space="preserve">Reikiamų atnaujinimų diegimas. Inicijuojamas paslaugos užsakovo arba jei incidento sprendimas to reikalauja; </w:t>
            </w:r>
          </w:p>
          <w:p w14:paraId="23D273D8" w14:textId="77777777" w:rsidR="00E67BAD" w:rsidRPr="0017428A" w:rsidRDefault="00E67BAD">
            <w:pPr>
              <w:pStyle w:val="ListParagraph"/>
              <w:numPr>
                <w:ilvl w:val="0"/>
                <w:numId w:val="42"/>
              </w:numPr>
              <w:tabs>
                <w:tab w:val="left" w:pos="454"/>
                <w:tab w:val="left" w:pos="1030"/>
              </w:tabs>
              <w:spacing w:after="0" w:line="240" w:lineRule="auto"/>
              <w:jc w:val="both"/>
              <w:rPr>
                <w:rFonts w:ascii="Times New Roman" w:eastAsia="Calibri" w:hAnsi="Times New Roman" w:cs="Times New Roman"/>
                <w:bCs/>
                <w:sz w:val="22"/>
                <w:szCs w:val="22"/>
                <w:lang w:val="lt-LT"/>
              </w:rPr>
            </w:pPr>
            <w:r w:rsidRPr="0017428A">
              <w:rPr>
                <w:rFonts w:ascii="Times New Roman" w:eastAsia="Calibri" w:hAnsi="Times New Roman" w:cs="Times New Roman"/>
                <w:bCs/>
                <w:sz w:val="22"/>
                <w:szCs w:val="22"/>
                <w:lang w:val="lt-LT"/>
              </w:rPr>
              <w:t>Konfigūracijos keitimo darbai. Inicijuojami paslaugos užsakovo arba jei incidento sprendimas to reikalauja;</w:t>
            </w:r>
          </w:p>
          <w:p w14:paraId="5BB2F15F" w14:textId="2D2DBC45" w:rsidR="00E67BAD" w:rsidRPr="0017428A" w:rsidRDefault="00E67BAD">
            <w:pPr>
              <w:pStyle w:val="ListParagraph"/>
              <w:numPr>
                <w:ilvl w:val="0"/>
                <w:numId w:val="42"/>
              </w:numPr>
              <w:tabs>
                <w:tab w:val="left" w:pos="454"/>
                <w:tab w:val="left" w:pos="1030"/>
              </w:tabs>
              <w:spacing w:after="0" w:line="240" w:lineRule="auto"/>
              <w:jc w:val="both"/>
              <w:rPr>
                <w:rFonts w:ascii="Times New Roman" w:eastAsia="Calibri" w:hAnsi="Times New Roman" w:cs="Times New Roman"/>
                <w:bCs/>
                <w:sz w:val="22"/>
                <w:szCs w:val="22"/>
                <w:lang w:val="lt-LT"/>
              </w:rPr>
            </w:pPr>
            <w:r w:rsidRPr="0017428A">
              <w:rPr>
                <w:rFonts w:ascii="Times New Roman" w:eastAsia="Calibri" w:hAnsi="Times New Roman" w:cs="Times New Roman"/>
                <w:bCs/>
                <w:sz w:val="22"/>
                <w:szCs w:val="22"/>
                <w:lang w:val="lt-LT"/>
              </w:rPr>
              <w:t>Nuolatinė testinių ir gamybinių aplinkų stebės</w:t>
            </w:r>
            <w:r w:rsidR="002F1B7F">
              <w:rPr>
                <w:rFonts w:ascii="Times New Roman" w:eastAsia="Calibri" w:hAnsi="Times New Roman" w:cs="Times New Roman"/>
                <w:bCs/>
                <w:sz w:val="22"/>
                <w:szCs w:val="22"/>
                <w:lang w:val="lt-LT"/>
              </w:rPr>
              <w:t>e</w:t>
            </w:r>
            <w:r w:rsidRPr="0017428A">
              <w:rPr>
                <w:rFonts w:ascii="Times New Roman" w:eastAsia="Calibri" w:hAnsi="Times New Roman" w:cs="Times New Roman"/>
                <w:bCs/>
                <w:sz w:val="22"/>
                <w:szCs w:val="22"/>
                <w:lang w:val="lt-LT"/>
              </w:rPr>
              <w:t xml:space="preserve">na, kuri apima – resursų, svarbių procesų stebėsena, reagavimą į įvykius ir jų analizę. Periodiškai turi būti teikiamos rekomendacijos, kurios apimtų resursų panaudojimą planavimuisi ir efektyviam darbingumui užtikrinti; </w:t>
            </w:r>
          </w:p>
          <w:p w14:paraId="7AE2A36C" w14:textId="77777777" w:rsidR="00E67BAD" w:rsidRPr="0017428A" w:rsidRDefault="00E67BAD">
            <w:pPr>
              <w:pStyle w:val="ListParagraph"/>
              <w:numPr>
                <w:ilvl w:val="0"/>
                <w:numId w:val="42"/>
              </w:numPr>
              <w:tabs>
                <w:tab w:val="left" w:pos="454"/>
                <w:tab w:val="left" w:pos="1030"/>
              </w:tabs>
              <w:spacing w:after="0" w:line="240" w:lineRule="auto"/>
              <w:jc w:val="both"/>
              <w:rPr>
                <w:rFonts w:ascii="Times New Roman" w:eastAsia="Calibri" w:hAnsi="Times New Roman" w:cs="Times New Roman"/>
                <w:bCs/>
                <w:sz w:val="22"/>
                <w:szCs w:val="22"/>
                <w:lang w:val="lt-LT"/>
              </w:rPr>
            </w:pPr>
            <w:r w:rsidRPr="0017428A">
              <w:rPr>
                <w:rFonts w:ascii="Times New Roman" w:eastAsia="Calibri" w:hAnsi="Times New Roman" w:cs="Times New Roman"/>
                <w:bCs/>
                <w:sz w:val="22"/>
                <w:szCs w:val="22"/>
                <w:lang w:val="lt-LT"/>
              </w:rPr>
              <w:t xml:space="preserve">Pro-aktyvūs darbai, užtikrinantys sistemų stabilumą ir prieinamumą; </w:t>
            </w:r>
          </w:p>
          <w:p w14:paraId="46FA2C22" w14:textId="0967B6BC" w:rsidR="00110BA6" w:rsidRPr="0017428A" w:rsidRDefault="00E67BAD">
            <w:pPr>
              <w:pStyle w:val="ListParagraph"/>
              <w:numPr>
                <w:ilvl w:val="0"/>
                <w:numId w:val="42"/>
              </w:numPr>
              <w:tabs>
                <w:tab w:val="left" w:pos="454"/>
                <w:tab w:val="left" w:pos="1030"/>
              </w:tabs>
              <w:spacing w:after="0" w:line="240" w:lineRule="auto"/>
              <w:jc w:val="both"/>
              <w:rPr>
                <w:rFonts w:ascii="Times New Roman" w:eastAsia="Calibri" w:hAnsi="Times New Roman" w:cs="Times New Roman"/>
                <w:bCs/>
                <w:sz w:val="22"/>
                <w:szCs w:val="22"/>
                <w:lang w:val="lt-LT"/>
              </w:rPr>
            </w:pPr>
            <w:r w:rsidRPr="0017428A">
              <w:rPr>
                <w:rFonts w:ascii="Times New Roman" w:eastAsia="Calibri" w:hAnsi="Times New Roman" w:cs="Times New Roman"/>
                <w:bCs/>
                <w:sz w:val="22"/>
                <w:szCs w:val="22"/>
                <w:lang w:val="lt-LT"/>
              </w:rPr>
              <w:t>Bendravimas su Trečiosiomis šalimis resursų apimties keitimo klausimais. Inicijuojamas paslaugos užsakovo arba</w:t>
            </w:r>
            <w:r w:rsidR="006B324B">
              <w:rPr>
                <w:rFonts w:ascii="Times New Roman" w:eastAsia="Calibri" w:hAnsi="Times New Roman" w:cs="Times New Roman"/>
                <w:bCs/>
                <w:sz w:val="22"/>
                <w:szCs w:val="22"/>
                <w:lang w:val="lt-LT"/>
              </w:rPr>
              <w:t>,</w:t>
            </w:r>
            <w:r w:rsidRPr="0017428A">
              <w:rPr>
                <w:rFonts w:ascii="Times New Roman" w:eastAsia="Calibri" w:hAnsi="Times New Roman" w:cs="Times New Roman"/>
                <w:bCs/>
                <w:sz w:val="22"/>
                <w:szCs w:val="22"/>
                <w:lang w:val="lt-LT"/>
              </w:rPr>
              <w:t xml:space="preserve"> jei incidento sprendimas to reikalauja.</w:t>
            </w:r>
          </w:p>
        </w:tc>
      </w:tr>
      <w:tr w:rsidR="00110BA6" w:rsidRPr="00535D91" w14:paraId="3BF93381" w14:textId="77777777" w:rsidTr="006B324B">
        <w:trPr>
          <w:trHeight w:val="983"/>
        </w:trPr>
        <w:tc>
          <w:tcPr>
            <w:tcW w:w="366" w:type="pct"/>
          </w:tcPr>
          <w:p w14:paraId="5AC9C6D8" w14:textId="77777777" w:rsidR="00110BA6" w:rsidRPr="0017428A" w:rsidRDefault="00110BA6">
            <w:pPr>
              <w:numPr>
                <w:ilvl w:val="0"/>
                <w:numId w:val="15"/>
              </w:numPr>
              <w:spacing w:after="0" w:line="240" w:lineRule="auto"/>
              <w:jc w:val="center"/>
              <w:rPr>
                <w:rFonts w:ascii="Times New Roman" w:eastAsia="Calibri" w:hAnsi="Times New Roman" w:cs="Times New Roman"/>
                <w:bCs/>
                <w:kern w:val="0"/>
                <w:sz w:val="22"/>
                <w:szCs w:val="22"/>
                <w:lang w:val="lt-LT"/>
                <w14:ligatures w14:val="none"/>
              </w:rPr>
            </w:pPr>
          </w:p>
        </w:tc>
        <w:tc>
          <w:tcPr>
            <w:tcW w:w="1326" w:type="pct"/>
          </w:tcPr>
          <w:p w14:paraId="09DE2A95" w14:textId="77777777" w:rsidR="00110BA6" w:rsidRPr="0017428A" w:rsidRDefault="00110BA6" w:rsidP="007E3F63">
            <w:pPr>
              <w:spacing w:after="0" w:line="240" w:lineRule="auto"/>
              <w:jc w:val="both"/>
              <w:rPr>
                <w:rFonts w:ascii="Times New Roman" w:eastAsia="Calibri" w:hAnsi="Times New Roman" w:cs="Times New Roman"/>
                <w:bCs/>
                <w:kern w:val="0"/>
                <w:sz w:val="22"/>
                <w:szCs w:val="22"/>
                <w:lang w:val="lt-LT"/>
                <w14:ligatures w14:val="none"/>
              </w:rPr>
            </w:pPr>
            <w:r w:rsidRPr="0017428A">
              <w:rPr>
                <w:rFonts w:ascii="Times New Roman" w:eastAsia="Calibri" w:hAnsi="Times New Roman" w:cs="Times New Roman"/>
                <w:bCs/>
                <w:kern w:val="0"/>
                <w:sz w:val="22"/>
                <w:szCs w:val="22"/>
                <w:lang w:val="lt-LT"/>
                <w14:ligatures w14:val="none"/>
              </w:rPr>
              <w:t>Atsarginio kopijavimo sprendimo veikiančio VDC veikimo užtikrinimas ir pagalba pagal Užsakovo poreikius.</w:t>
            </w:r>
          </w:p>
        </w:tc>
        <w:tc>
          <w:tcPr>
            <w:tcW w:w="3308" w:type="pct"/>
          </w:tcPr>
          <w:p w14:paraId="4AE22E81" w14:textId="5AB35409" w:rsidR="001028B8" w:rsidRPr="0017428A" w:rsidRDefault="001028B8">
            <w:pPr>
              <w:pStyle w:val="ListParagraph"/>
              <w:numPr>
                <w:ilvl w:val="0"/>
                <w:numId w:val="18"/>
              </w:numPr>
              <w:tabs>
                <w:tab w:val="left" w:pos="454"/>
                <w:tab w:val="left" w:pos="1030"/>
              </w:tabs>
              <w:spacing w:after="0" w:line="240" w:lineRule="auto"/>
              <w:ind w:left="0"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Atsarginio duomenų kopijavimo proceso veikimo patikra, informacijos atkūrimas iš rezervinių kopijų. Inicijuojama paslaugos užsakovo arba jei incidento sprendimas to reikalauja.  Jei sutrikimas yra paslaugų teikėjo kompetencijoje ir paslaugų teikėjui yra suteiktos visos reikalingos teisės – pašalinti sutrikimą. Kitu atveju – paslaugų teikėjas informuoja paslaugos užsakovą ir pagal poreikį koordinuoja atstatymo darbus, užtikrina Trečiųjų šalių valdymą</w:t>
            </w:r>
          </w:p>
          <w:p w14:paraId="452787AB" w14:textId="56DBD75F" w:rsidR="00110BA6" w:rsidRPr="0017428A" w:rsidRDefault="00110BA6">
            <w:pPr>
              <w:pStyle w:val="ListParagraph"/>
              <w:numPr>
                <w:ilvl w:val="0"/>
                <w:numId w:val="18"/>
              </w:numPr>
              <w:tabs>
                <w:tab w:val="left" w:pos="454"/>
                <w:tab w:val="left" w:pos="1030"/>
              </w:tabs>
              <w:spacing w:after="0" w:line="240" w:lineRule="auto"/>
              <w:ind w:left="0"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Atsarginių kopijų testavimas. Inicijuojamas Paslaugų užsakovo bet ne dažniau nei du kartus per metus. Jei Paslaugų teikėjui yra suteiktos visos reikalingos teisės – atliekamas testavimas. Kitu atveju – Paslaugų teikėjas informuoja Paslaugų užsakovą ir pagal poreikį koordinuoja testavimo darbus, užtikrina Trečiųjų šalių valdymą. Atsarginio kopijavimo testavimo darbų apimtis:</w:t>
            </w:r>
          </w:p>
          <w:p w14:paraId="188C8EB4" w14:textId="77777777" w:rsidR="00110BA6" w:rsidRPr="0017428A" w:rsidRDefault="00110BA6">
            <w:pPr>
              <w:pStyle w:val="ListParagraph"/>
              <w:numPr>
                <w:ilvl w:val="3"/>
                <w:numId w:val="21"/>
              </w:numPr>
              <w:tabs>
                <w:tab w:val="left" w:pos="454"/>
                <w:tab w:val="left" w:pos="604"/>
                <w:tab w:val="left" w:pos="1030"/>
              </w:tabs>
              <w:spacing w:after="0" w:line="240" w:lineRule="auto"/>
              <w:ind w:left="0" w:firstLine="604"/>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Patikrinamas kopijų periodiškumas; </w:t>
            </w:r>
          </w:p>
          <w:p w14:paraId="634B523A" w14:textId="77777777" w:rsidR="00110BA6" w:rsidRPr="0017428A" w:rsidRDefault="00110BA6">
            <w:pPr>
              <w:pStyle w:val="ListParagraph"/>
              <w:numPr>
                <w:ilvl w:val="0"/>
                <w:numId w:val="21"/>
              </w:numPr>
              <w:tabs>
                <w:tab w:val="left" w:pos="454"/>
                <w:tab w:val="left" w:pos="604"/>
                <w:tab w:val="left" w:pos="1030"/>
              </w:tabs>
              <w:spacing w:after="0" w:line="240" w:lineRule="auto"/>
              <w:ind w:left="0" w:firstLine="604"/>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Patikrinamas kopijų prieinamumas ir galimybė atstatyti; </w:t>
            </w:r>
          </w:p>
          <w:p w14:paraId="5B9E55CF" w14:textId="77777777" w:rsidR="00110BA6" w:rsidRPr="0017428A" w:rsidRDefault="00110BA6">
            <w:pPr>
              <w:pStyle w:val="ListParagraph"/>
              <w:numPr>
                <w:ilvl w:val="0"/>
                <w:numId w:val="21"/>
              </w:numPr>
              <w:tabs>
                <w:tab w:val="left" w:pos="454"/>
                <w:tab w:val="left" w:pos="604"/>
                <w:tab w:val="left" w:pos="1030"/>
              </w:tabs>
              <w:spacing w:after="0" w:line="240" w:lineRule="auto"/>
              <w:ind w:left="0" w:firstLine="604"/>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Patikrinamas funkcionalumo atstatymo (angl. RTO) ir duomenų praradimo (angl. RPO) laikas; </w:t>
            </w:r>
          </w:p>
          <w:p w14:paraId="644EBEC3" w14:textId="77777777" w:rsidR="00110BA6" w:rsidRPr="0017428A" w:rsidRDefault="00110BA6">
            <w:pPr>
              <w:pStyle w:val="ListParagraph"/>
              <w:numPr>
                <w:ilvl w:val="0"/>
                <w:numId w:val="21"/>
              </w:numPr>
              <w:tabs>
                <w:tab w:val="left" w:pos="454"/>
                <w:tab w:val="left" w:pos="604"/>
                <w:tab w:val="left" w:pos="1030"/>
              </w:tabs>
              <w:spacing w:after="0" w:line="240" w:lineRule="auto"/>
              <w:ind w:left="0" w:firstLine="604"/>
              <w:jc w:val="both"/>
              <w:rPr>
                <w:rFonts w:ascii="Times New Roman" w:eastAsia="Calibri" w:hAnsi="Times New Roman" w:cs="Times New Roman"/>
                <w:bCs/>
                <w:sz w:val="22"/>
                <w:szCs w:val="22"/>
                <w:lang w:val="lt-LT"/>
              </w:rPr>
            </w:pPr>
            <w:r w:rsidRPr="0017428A">
              <w:rPr>
                <w:rFonts w:ascii="Times New Roman" w:hAnsi="Times New Roman" w:cs="Times New Roman"/>
                <w:sz w:val="22"/>
                <w:szCs w:val="22"/>
                <w:lang w:val="lt-LT"/>
              </w:rPr>
              <w:t>Nustačius neatitikimus Paslaugos teikėjas raštu informuoja Paslaugų užsakovą ir pagal poreikį koordinuoja keitimo darbus, užtikrina Trečiųjų šalių valdymą.</w:t>
            </w:r>
          </w:p>
        </w:tc>
      </w:tr>
      <w:tr w:rsidR="00110BA6" w:rsidRPr="0017428A" w14:paraId="709AA614" w14:textId="77777777" w:rsidTr="006B324B">
        <w:trPr>
          <w:trHeight w:val="983"/>
        </w:trPr>
        <w:tc>
          <w:tcPr>
            <w:tcW w:w="366" w:type="pct"/>
          </w:tcPr>
          <w:p w14:paraId="6239AE95" w14:textId="77777777" w:rsidR="00110BA6" w:rsidRPr="0017428A" w:rsidRDefault="00110BA6">
            <w:pPr>
              <w:numPr>
                <w:ilvl w:val="0"/>
                <w:numId w:val="15"/>
              </w:numPr>
              <w:spacing w:after="0" w:line="240" w:lineRule="auto"/>
              <w:jc w:val="center"/>
              <w:rPr>
                <w:rFonts w:ascii="Times New Roman" w:eastAsia="Calibri" w:hAnsi="Times New Roman" w:cs="Times New Roman"/>
                <w:bCs/>
                <w:kern w:val="0"/>
                <w:sz w:val="22"/>
                <w:szCs w:val="22"/>
                <w:lang w:val="lt-LT"/>
                <w14:ligatures w14:val="none"/>
              </w:rPr>
            </w:pPr>
          </w:p>
        </w:tc>
        <w:tc>
          <w:tcPr>
            <w:tcW w:w="1326" w:type="pct"/>
          </w:tcPr>
          <w:p w14:paraId="59EB7859" w14:textId="77777777" w:rsidR="00110BA6" w:rsidRPr="0017428A" w:rsidRDefault="00110BA6" w:rsidP="007E3F63">
            <w:pPr>
              <w:spacing w:after="0" w:line="240" w:lineRule="auto"/>
              <w:jc w:val="both"/>
              <w:rPr>
                <w:rFonts w:ascii="Times New Roman" w:eastAsia="Calibri" w:hAnsi="Times New Roman" w:cs="Times New Roman"/>
                <w:bCs/>
                <w:kern w:val="0"/>
                <w:sz w:val="22"/>
                <w:szCs w:val="22"/>
                <w:lang w:val="lt-LT"/>
                <w14:ligatures w14:val="none"/>
              </w:rPr>
            </w:pPr>
            <w:r w:rsidRPr="0017428A">
              <w:rPr>
                <w:rFonts w:ascii="Times New Roman" w:eastAsia="Calibri" w:hAnsi="Times New Roman" w:cs="Times New Roman"/>
                <w:bCs/>
                <w:kern w:val="0"/>
                <w:sz w:val="22"/>
                <w:szCs w:val="22"/>
                <w:lang w:val="lt-LT"/>
                <w14:ligatures w14:val="none"/>
              </w:rPr>
              <w:t>Sistemų ir servisų veikiančių Microsoft pagrindu veikiančių VDC palaikymas apimantis ir M365 paslaugas</w:t>
            </w:r>
          </w:p>
        </w:tc>
        <w:tc>
          <w:tcPr>
            <w:tcW w:w="3308" w:type="pct"/>
          </w:tcPr>
          <w:p w14:paraId="70A39BB8" w14:textId="77777777" w:rsidR="000A0330" w:rsidRPr="0017428A" w:rsidRDefault="009C1ADD">
            <w:pPr>
              <w:pStyle w:val="ListParagraph"/>
              <w:numPr>
                <w:ilvl w:val="0"/>
                <w:numId w:val="22"/>
              </w:num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IS ir servisų veikiančių Microsoft ir M365 incidentų ir sutrikimų sprendimas, apie kuriuos praneša stebėjimo sistema, paslaugos užsakovas arba Trečiosios šalys. Jei sutrikimas yra paslaugų teikėjo kompetencijoje – pašalinti sutrikimą. Kitu atveju – informuoti paslaugos užsakovą apie sutrikimo priežastis;</w:t>
            </w:r>
          </w:p>
          <w:p w14:paraId="4EFAEEF3" w14:textId="274AF897" w:rsidR="000A0330" w:rsidRPr="0017428A" w:rsidRDefault="009C1ADD">
            <w:pPr>
              <w:pStyle w:val="ListParagraph"/>
              <w:numPr>
                <w:ilvl w:val="0"/>
                <w:numId w:val="22"/>
              </w:num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Microsoft programinės įrangos (toliau</w:t>
            </w:r>
            <w:r w:rsidR="006B324B">
              <w:rPr>
                <w:rFonts w:ascii="Times New Roman" w:hAnsi="Times New Roman" w:cs="Times New Roman"/>
                <w:sz w:val="22"/>
                <w:szCs w:val="22"/>
                <w:lang w:val="lt-LT"/>
              </w:rPr>
              <w:t xml:space="preserve"> – </w:t>
            </w:r>
            <w:r w:rsidRPr="0017428A">
              <w:rPr>
                <w:rFonts w:ascii="Times New Roman" w:hAnsi="Times New Roman" w:cs="Times New Roman"/>
                <w:sz w:val="22"/>
                <w:szCs w:val="22"/>
                <w:lang w:val="lt-LT"/>
              </w:rPr>
              <w:t xml:space="preserve">PĮ) atnaujinimų ir pataisymų diegimas. Inicijuojamas paslaugos užsakovo arba jei incidento sprendimas to reikalauja; </w:t>
            </w:r>
          </w:p>
          <w:p w14:paraId="11AEEF86" w14:textId="77777777" w:rsidR="000A0330" w:rsidRPr="0017428A" w:rsidRDefault="009C1ADD">
            <w:pPr>
              <w:pStyle w:val="ListParagraph"/>
              <w:numPr>
                <w:ilvl w:val="0"/>
                <w:numId w:val="22"/>
              </w:num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IS ir servisų veikiančių Microsoft ir M365 pagrindu konfigūracijos keitimas. Inicijuojamas paslaugos užsakovo arba jei incidento sprendimas to reikalauja; </w:t>
            </w:r>
          </w:p>
          <w:p w14:paraId="54CBED53" w14:textId="4EAB036B" w:rsidR="009C1ADD" w:rsidRPr="0017428A" w:rsidRDefault="009C1ADD">
            <w:pPr>
              <w:pStyle w:val="ListParagraph"/>
              <w:numPr>
                <w:ilvl w:val="0"/>
                <w:numId w:val="22"/>
              </w:num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lastRenderedPageBreak/>
              <w:t>Aktyviosios direktorijos ( angl. Active Directory) vartotojų ir grupių administravimas (sukūrimas, šalinimas, išjungimas, teisių keitimas). Inicijuojamas paslaugos užsakovo  arba jei incidento sprendimas to reikalauja;</w:t>
            </w:r>
          </w:p>
          <w:p w14:paraId="0D6B8F2A" w14:textId="77777777" w:rsidR="00110BA6" w:rsidRPr="0017428A" w:rsidRDefault="00725513">
            <w:pPr>
              <w:pStyle w:val="ListParagraph"/>
              <w:numPr>
                <w:ilvl w:val="0"/>
                <w:numId w:val="22"/>
              </w:num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Microsoft 365 vartotojų ir paslaugų administravimas (El. pašto sistemos, Sharepoint, OneDrive, Teams ir kt.). Inicijuojamas Paslaugos užsakovo arba jei incidento sprendimas to reikalauja; </w:t>
            </w:r>
          </w:p>
          <w:p w14:paraId="435A0C67" w14:textId="006F1161" w:rsidR="00CA6255" w:rsidRPr="0017428A" w:rsidRDefault="00AB27B1">
            <w:pPr>
              <w:pStyle w:val="ListParagraph"/>
              <w:numPr>
                <w:ilvl w:val="0"/>
                <w:numId w:val="22"/>
              </w:num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Konsultavimas ir rekomendacijų teikimas Microsoft ir M365 programinės įrangos IS sutrikimų prevencijos, optimizavimo, funkcionalumo atkūrimo ar išplėtimo klausimais. Inicijuojamas paslaugos užsakovo.</w:t>
            </w:r>
          </w:p>
        </w:tc>
      </w:tr>
      <w:tr w:rsidR="00110BA6" w:rsidRPr="00535D91" w14:paraId="4BCCAF8F" w14:textId="77777777" w:rsidTr="001638D1">
        <w:trPr>
          <w:trHeight w:val="699"/>
        </w:trPr>
        <w:tc>
          <w:tcPr>
            <w:tcW w:w="366" w:type="pct"/>
          </w:tcPr>
          <w:p w14:paraId="77E24539" w14:textId="77777777" w:rsidR="00110BA6" w:rsidRPr="0017428A" w:rsidRDefault="00110BA6">
            <w:pPr>
              <w:numPr>
                <w:ilvl w:val="0"/>
                <w:numId w:val="15"/>
              </w:numPr>
              <w:spacing w:after="0" w:line="240" w:lineRule="auto"/>
              <w:jc w:val="center"/>
              <w:rPr>
                <w:rFonts w:ascii="Times New Roman" w:eastAsia="Calibri" w:hAnsi="Times New Roman" w:cs="Times New Roman"/>
                <w:bCs/>
                <w:kern w:val="0"/>
                <w:sz w:val="22"/>
                <w:szCs w:val="22"/>
                <w:lang w:val="lt-LT"/>
                <w14:ligatures w14:val="none"/>
              </w:rPr>
            </w:pPr>
          </w:p>
        </w:tc>
        <w:tc>
          <w:tcPr>
            <w:tcW w:w="1326" w:type="pct"/>
          </w:tcPr>
          <w:p w14:paraId="3E869491" w14:textId="77777777" w:rsidR="00110BA6" w:rsidRPr="0017428A" w:rsidRDefault="00110BA6" w:rsidP="007E3F63">
            <w:pPr>
              <w:spacing w:after="0" w:line="240" w:lineRule="auto"/>
              <w:jc w:val="both"/>
              <w:rPr>
                <w:rFonts w:ascii="Times New Roman" w:eastAsia="Calibri" w:hAnsi="Times New Roman" w:cs="Times New Roman"/>
                <w:bCs/>
                <w:kern w:val="0"/>
                <w:sz w:val="22"/>
                <w:szCs w:val="22"/>
                <w:lang w:val="lt-LT"/>
                <w14:ligatures w14:val="none"/>
              </w:rPr>
            </w:pPr>
            <w:r w:rsidRPr="0017428A">
              <w:rPr>
                <w:rFonts w:ascii="Times New Roman" w:eastAsia="Calibri" w:hAnsi="Times New Roman" w:cs="Times New Roman"/>
                <w:bCs/>
                <w:kern w:val="0"/>
                <w:sz w:val="22"/>
                <w:szCs w:val="22"/>
                <w:lang w:val="lt-LT"/>
                <w14:ligatures w14:val="none"/>
              </w:rPr>
              <w:t xml:space="preserve">Lokalios aktyvios tinklo įrangos priežiūra IS ir platformų veikiančių VDC užtikrinimui. </w:t>
            </w:r>
          </w:p>
        </w:tc>
        <w:tc>
          <w:tcPr>
            <w:tcW w:w="3308" w:type="pct"/>
          </w:tcPr>
          <w:p w14:paraId="605005C5" w14:textId="00232FA2" w:rsidR="00AC5292" w:rsidRPr="0017428A" w:rsidRDefault="00110BA6">
            <w:pPr>
              <w:pStyle w:val="ListParagraph"/>
              <w:numPr>
                <w:ilvl w:val="0"/>
                <w:numId w:val="19"/>
              </w:numPr>
              <w:tabs>
                <w:tab w:val="left" w:pos="454"/>
                <w:tab w:val="left" w:pos="1030"/>
              </w:tabs>
              <w:spacing w:after="0" w:line="240" w:lineRule="auto"/>
              <w:ind w:left="37"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Lokalios aktyvios tinklo įrangos priežiūros paslaugos teikiamos nuotoliniu būdu arba Paslaugos užsakovo patalpose</w:t>
            </w:r>
            <w:r w:rsidR="00AB4471" w:rsidRPr="0017428A">
              <w:rPr>
                <w:rFonts w:ascii="Times New Roman" w:hAnsi="Times New Roman" w:cs="Times New Roman"/>
                <w:sz w:val="22"/>
                <w:szCs w:val="22"/>
                <w:lang w:val="lt-LT"/>
              </w:rPr>
              <w:t xml:space="preserve"> adresais </w:t>
            </w:r>
            <w:r w:rsidR="00AB4471" w:rsidRPr="00AC27A5">
              <w:rPr>
                <w:rFonts w:ascii="Times New Roman" w:hAnsi="Times New Roman" w:cs="Times New Roman"/>
                <w:sz w:val="22"/>
                <w:szCs w:val="22"/>
                <w:lang w:val="lt-LT"/>
              </w:rPr>
              <w:t xml:space="preserve">1) </w:t>
            </w:r>
            <w:r w:rsidR="00374F39" w:rsidRPr="00AC27A5">
              <w:rPr>
                <w:rFonts w:ascii="Times New Roman" w:hAnsi="Times New Roman" w:cs="Times New Roman"/>
                <w:sz w:val="22"/>
                <w:szCs w:val="22"/>
                <w:lang w:val="lt-LT"/>
              </w:rPr>
              <w:t>Studentų g. 45A, Vilnius, 08107 Vilniaus m. sav.; 2</w:t>
            </w:r>
            <w:r w:rsidR="00C241B8" w:rsidRPr="00AC27A5">
              <w:rPr>
                <w:rFonts w:ascii="Times New Roman" w:hAnsi="Times New Roman" w:cs="Times New Roman"/>
                <w:sz w:val="22"/>
                <w:szCs w:val="22"/>
                <w:lang w:val="lt-LT"/>
              </w:rPr>
              <w:t>) K. Petrausko g. 24, 44156 Kaunas</w:t>
            </w:r>
            <w:r w:rsidR="00AC27A5" w:rsidRPr="00AC27A5">
              <w:rPr>
                <w:rFonts w:ascii="Times New Roman" w:hAnsi="Times New Roman" w:cs="Times New Roman"/>
                <w:sz w:val="22"/>
                <w:szCs w:val="22"/>
                <w:lang w:val="lt-LT"/>
              </w:rPr>
              <w:t>.</w:t>
            </w:r>
            <w:r w:rsidRPr="0017428A">
              <w:rPr>
                <w:rFonts w:ascii="Times New Roman" w:hAnsi="Times New Roman" w:cs="Times New Roman"/>
                <w:sz w:val="22"/>
                <w:szCs w:val="22"/>
                <w:lang w:val="lt-LT"/>
              </w:rPr>
              <w:t xml:space="preserve"> </w:t>
            </w:r>
            <w:r w:rsidR="008E0B7D" w:rsidRPr="0017428A">
              <w:rPr>
                <w:rFonts w:ascii="Times New Roman" w:hAnsi="Times New Roman" w:cs="Times New Roman"/>
                <w:sz w:val="22"/>
                <w:szCs w:val="22"/>
                <w:lang w:val="lt-LT"/>
              </w:rPr>
              <w:t xml:space="preserve">Lokalios aktyvios tinklo įrangos priežiūros paslaugos apima </w:t>
            </w:r>
            <w:r w:rsidRPr="0017428A">
              <w:rPr>
                <w:rFonts w:ascii="Times New Roman" w:hAnsi="Times New Roman" w:cs="Times New Roman"/>
                <w:sz w:val="22"/>
                <w:szCs w:val="22"/>
                <w:lang w:val="lt-LT"/>
              </w:rPr>
              <w:t>komutatorius, maršrutizatorius, bevielio ryšio prieigos taškus ir ugniasienes</w:t>
            </w:r>
            <w:r w:rsidR="008F6E47" w:rsidRPr="0017428A">
              <w:rPr>
                <w:rFonts w:ascii="Times New Roman" w:hAnsi="Times New Roman" w:cs="Times New Roman"/>
                <w:sz w:val="22"/>
                <w:szCs w:val="22"/>
                <w:lang w:val="lt-LT"/>
              </w:rPr>
              <w:t>. Į priežiūros paslaug</w:t>
            </w:r>
            <w:r w:rsidR="006301D9" w:rsidRPr="0017428A">
              <w:rPr>
                <w:rFonts w:ascii="Times New Roman" w:hAnsi="Times New Roman" w:cs="Times New Roman"/>
                <w:sz w:val="22"/>
                <w:szCs w:val="22"/>
                <w:lang w:val="lt-LT"/>
              </w:rPr>
              <w:t>ų</w:t>
            </w:r>
            <w:r w:rsidR="008F6E47" w:rsidRPr="0017428A">
              <w:rPr>
                <w:rFonts w:ascii="Times New Roman" w:hAnsi="Times New Roman" w:cs="Times New Roman"/>
                <w:sz w:val="22"/>
                <w:szCs w:val="22"/>
                <w:lang w:val="lt-LT"/>
              </w:rPr>
              <w:t xml:space="preserve"> apimtį neįeina tinklo kabelinės infrastruktūros (kabelių, jungčių, kabelių trasų ir pan.) priežiūra, remontas ar administravimas</w:t>
            </w:r>
            <w:r w:rsidR="00075120" w:rsidRPr="0017428A">
              <w:rPr>
                <w:rFonts w:ascii="Times New Roman" w:hAnsi="Times New Roman" w:cs="Times New Roman"/>
                <w:sz w:val="22"/>
                <w:szCs w:val="22"/>
                <w:lang w:val="lt-LT"/>
              </w:rPr>
              <w:t>;</w:t>
            </w:r>
            <w:r w:rsidR="00A012CF" w:rsidRPr="0017428A">
              <w:rPr>
                <w:rFonts w:ascii="Times New Roman" w:hAnsi="Times New Roman" w:cs="Times New Roman"/>
                <w:sz w:val="22"/>
                <w:szCs w:val="22"/>
                <w:lang w:val="lt-LT"/>
              </w:rPr>
              <w:t xml:space="preserve"> </w:t>
            </w:r>
          </w:p>
          <w:p w14:paraId="4E80CF46" w14:textId="2645DB63" w:rsidR="00075120" w:rsidRPr="0017428A" w:rsidRDefault="009200E0">
            <w:pPr>
              <w:pStyle w:val="ListParagraph"/>
              <w:numPr>
                <w:ilvl w:val="0"/>
                <w:numId w:val="19"/>
              </w:numPr>
              <w:tabs>
                <w:tab w:val="left" w:pos="454"/>
                <w:tab w:val="left" w:pos="1030"/>
              </w:tabs>
              <w:spacing w:after="0" w:line="240" w:lineRule="auto"/>
              <w:ind w:left="37"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Paslaugos užsakovas yra atsakingas už tinklo įrangos fizinį prieinamumą, jos pasiekiamumo užtikrinimą, tinkamas eksploatavimo sąlygas bei fizinį įrangos saugumą. Jei įranga yra įrengta aukščiau nei 2 metrų aukštyje, paslaugos užsakovas privalo suteikti tinkamas ir saugias priėjimo priemones (pvz. keltuvą ar kitą saugią įrangą darbams aukštyje atlikti);</w:t>
            </w:r>
          </w:p>
          <w:p w14:paraId="3DD6C398" w14:textId="77777777" w:rsidR="00AC5292" w:rsidRPr="0017428A" w:rsidRDefault="005548B2">
            <w:pPr>
              <w:pStyle w:val="ListParagraph"/>
              <w:numPr>
                <w:ilvl w:val="0"/>
                <w:numId w:val="19"/>
              </w:numPr>
              <w:tabs>
                <w:tab w:val="left" w:pos="454"/>
                <w:tab w:val="left" w:pos="1030"/>
              </w:tabs>
              <w:spacing w:after="0" w:line="240" w:lineRule="auto"/>
              <w:ind w:left="37"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Lokalios aktyvios tinklo įrangos incidentų ir sutrikimų sprendimas, apie kuriuos praneša stebėjimo sistema, paslaugos užsakovas arba Trečiosios šalys; </w:t>
            </w:r>
          </w:p>
          <w:p w14:paraId="753BD685" w14:textId="77777777" w:rsidR="00AC5292" w:rsidRPr="0017428A" w:rsidRDefault="005548B2">
            <w:pPr>
              <w:pStyle w:val="ListParagraph"/>
              <w:numPr>
                <w:ilvl w:val="0"/>
                <w:numId w:val="19"/>
              </w:numPr>
              <w:tabs>
                <w:tab w:val="left" w:pos="454"/>
                <w:tab w:val="left" w:pos="1030"/>
              </w:tabs>
              <w:spacing w:after="0" w:line="240" w:lineRule="auto"/>
              <w:ind w:left="37"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Lokalios aktyvios tinklo įrangos PĮ atnaujinimų diegimas pagal suderintą grafiką. Nerečiau kaip kartą per mėnesį; </w:t>
            </w:r>
          </w:p>
          <w:p w14:paraId="7EF0487C" w14:textId="77777777" w:rsidR="00AC5292" w:rsidRPr="0017428A" w:rsidRDefault="005548B2">
            <w:pPr>
              <w:pStyle w:val="ListParagraph"/>
              <w:numPr>
                <w:ilvl w:val="0"/>
                <w:numId w:val="19"/>
              </w:numPr>
              <w:tabs>
                <w:tab w:val="left" w:pos="454"/>
                <w:tab w:val="left" w:pos="1030"/>
              </w:tabs>
              <w:spacing w:after="0" w:line="240" w:lineRule="auto"/>
              <w:ind w:left="37"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Lokalios aktyvios tinklo įrangos konfigūracijos keitimas. Inicijuojamas paslaugos užsakovo arba jei incidento sprendimas to reikalauja; </w:t>
            </w:r>
          </w:p>
          <w:p w14:paraId="1D3918CF" w14:textId="62A5ECD5" w:rsidR="0017428A" w:rsidRPr="0017428A" w:rsidRDefault="0017428A">
            <w:pPr>
              <w:pStyle w:val="ListParagraph"/>
              <w:numPr>
                <w:ilvl w:val="0"/>
                <w:numId w:val="19"/>
              </w:numPr>
              <w:tabs>
                <w:tab w:val="left" w:pos="454"/>
                <w:tab w:val="left" w:pos="1030"/>
              </w:tabs>
              <w:spacing w:after="0" w:line="240" w:lineRule="auto"/>
              <w:ind w:left="37"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Paslaugų teikėjas privalo užtikrinti, kad atliekami lokalios aktyvios tinklo įrangos konfigūravimo, programinės įrangos atnaujinimo bei administravimo darbai atitiktų TIS2 direktyvos reikalavimus, ypatingą dėmesį skiriant saugiam prieigų valdymui bei operatyviam žinomų pažeidžiamumų šalinimui prižiūrimoje įrangoje;</w:t>
            </w:r>
          </w:p>
          <w:p w14:paraId="3D60F611" w14:textId="00E279F8" w:rsidR="00110BA6" w:rsidRPr="0017428A" w:rsidRDefault="005548B2">
            <w:pPr>
              <w:pStyle w:val="ListParagraph"/>
              <w:numPr>
                <w:ilvl w:val="0"/>
                <w:numId w:val="19"/>
              </w:numPr>
              <w:tabs>
                <w:tab w:val="left" w:pos="454"/>
                <w:tab w:val="left" w:pos="1030"/>
              </w:tabs>
              <w:spacing w:after="0" w:line="240" w:lineRule="auto"/>
              <w:ind w:left="37" w:firstLine="567"/>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Nuolatinė lokalios aktyvios tinklo įrangos stebėsena, kuri apima – įrenginių būsenos, servisų stebėsena, reagavimą į įvykius ir jų analizę. Periodiškai teikiamos rekomendacijos, kurios apima resursų panaudojimą planavimuisi ir efektyviam darbingumui užtikrinti</w:t>
            </w:r>
            <w:r w:rsidR="00AC5666" w:rsidRPr="0017428A">
              <w:rPr>
                <w:rFonts w:ascii="Times New Roman" w:hAnsi="Times New Roman" w:cs="Times New Roman"/>
                <w:sz w:val="22"/>
                <w:szCs w:val="22"/>
                <w:lang w:val="lt-LT"/>
              </w:rPr>
              <w:t>.</w:t>
            </w:r>
          </w:p>
        </w:tc>
      </w:tr>
      <w:tr w:rsidR="00110BA6" w:rsidRPr="00535D91" w14:paraId="3C8AC70F" w14:textId="77777777" w:rsidTr="006B324B">
        <w:trPr>
          <w:trHeight w:val="416"/>
        </w:trPr>
        <w:tc>
          <w:tcPr>
            <w:tcW w:w="366" w:type="pct"/>
          </w:tcPr>
          <w:p w14:paraId="0677E26F" w14:textId="77777777" w:rsidR="00110BA6" w:rsidRPr="0017428A" w:rsidRDefault="00110BA6">
            <w:pPr>
              <w:numPr>
                <w:ilvl w:val="0"/>
                <w:numId w:val="15"/>
              </w:numPr>
              <w:spacing w:after="0" w:line="240" w:lineRule="auto"/>
              <w:jc w:val="center"/>
              <w:rPr>
                <w:rFonts w:ascii="Times New Roman" w:eastAsia="Calibri" w:hAnsi="Times New Roman" w:cs="Times New Roman"/>
                <w:bCs/>
                <w:kern w:val="0"/>
                <w:sz w:val="22"/>
                <w:szCs w:val="22"/>
                <w:lang w:val="lt-LT"/>
                <w14:ligatures w14:val="none"/>
              </w:rPr>
            </w:pPr>
          </w:p>
        </w:tc>
        <w:tc>
          <w:tcPr>
            <w:tcW w:w="1326" w:type="pct"/>
          </w:tcPr>
          <w:p w14:paraId="40367BDD" w14:textId="77777777" w:rsidR="00110BA6" w:rsidRPr="0017428A" w:rsidRDefault="00110BA6" w:rsidP="007E3F63">
            <w:pPr>
              <w:spacing w:after="0" w:line="240" w:lineRule="auto"/>
              <w:jc w:val="both"/>
              <w:rPr>
                <w:rFonts w:ascii="Times New Roman" w:eastAsia="Calibri" w:hAnsi="Times New Roman" w:cs="Times New Roman"/>
                <w:bCs/>
                <w:kern w:val="0"/>
                <w:sz w:val="22"/>
                <w:szCs w:val="22"/>
                <w:lang w:val="lt-LT"/>
                <w14:ligatures w14:val="none"/>
              </w:rPr>
            </w:pPr>
            <w:r w:rsidRPr="0017428A">
              <w:rPr>
                <w:rFonts w:ascii="Times New Roman" w:eastAsia="Calibri" w:hAnsi="Times New Roman" w:cs="Times New Roman"/>
                <w:bCs/>
                <w:kern w:val="0"/>
                <w:sz w:val="22"/>
                <w:szCs w:val="22"/>
                <w:lang w:val="lt-LT"/>
                <w14:ligatures w14:val="none"/>
              </w:rPr>
              <w:t>Bazinis informacinių sistemų ir platformų veikiančių VDC saugumo užtikrinimas.</w:t>
            </w:r>
          </w:p>
        </w:tc>
        <w:tc>
          <w:tcPr>
            <w:tcW w:w="3308" w:type="pct"/>
          </w:tcPr>
          <w:p w14:paraId="70959F86" w14:textId="44EFD08E" w:rsidR="00D13964" w:rsidRPr="0017428A" w:rsidRDefault="008868B8">
            <w:pPr>
              <w:pStyle w:val="ListParagraph"/>
              <w:numPr>
                <w:ilvl w:val="0"/>
                <w:numId w:val="20"/>
              </w:numPr>
              <w:tabs>
                <w:tab w:val="left" w:pos="604"/>
                <w:tab w:val="left" w:pos="1030"/>
              </w:tabs>
              <w:spacing w:after="0" w:line="240" w:lineRule="auto"/>
              <w:ind w:left="0" w:firstLine="604"/>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Virtualių serverių 24x7 stebėsena, kurios metu analizuojama OS būklė ir PĮ suderinamumas. Nustačius, kad serveriuose naudojama OS versija yra pasenusi arba gamintojo nebepalaikoma, paslaugos teikėjas pateikia rekomendacijas dėl OS versijos </w:t>
            </w:r>
            <w:r w:rsidR="002533F7">
              <w:rPr>
                <w:rFonts w:ascii="Times New Roman" w:hAnsi="Times New Roman" w:cs="Times New Roman"/>
                <w:sz w:val="22"/>
                <w:szCs w:val="22"/>
                <w:lang w:val="lt-LT"/>
              </w:rPr>
              <w:t>atnaujinimo</w:t>
            </w:r>
            <w:r w:rsidR="00590B7F" w:rsidRPr="0017428A">
              <w:rPr>
                <w:rFonts w:ascii="Times New Roman" w:hAnsi="Times New Roman" w:cs="Times New Roman"/>
                <w:sz w:val="22"/>
                <w:szCs w:val="22"/>
                <w:lang w:val="lt-LT"/>
              </w:rPr>
              <w:t>;</w:t>
            </w:r>
          </w:p>
          <w:p w14:paraId="644A748D" w14:textId="3172FF14" w:rsidR="00590B7F" w:rsidRPr="0017428A" w:rsidRDefault="009E48BB">
            <w:pPr>
              <w:pStyle w:val="ListParagraph"/>
              <w:numPr>
                <w:ilvl w:val="0"/>
                <w:numId w:val="20"/>
              </w:numPr>
              <w:tabs>
                <w:tab w:val="left" w:pos="604"/>
                <w:tab w:val="left" w:pos="1030"/>
              </w:tabs>
              <w:spacing w:after="0" w:line="240" w:lineRule="auto"/>
              <w:ind w:left="0" w:firstLine="604"/>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lastRenderedPageBreak/>
              <w:t>Paslaugos užsakovo antivirusinės PĮ valdymas ir administravimas;</w:t>
            </w:r>
          </w:p>
          <w:p w14:paraId="41B8EA75" w14:textId="2AC6E9B3" w:rsidR="009E48BB" w:rsidRPr="0017428A" w:rsidRDefault="00343019">
            <w:pPr>
              <w:pStyle w:val="ListParagraph"/>
              <w:numPr>
                <w:ilvl w:val="0"/>
                <w:numId w:val="20"/>
              </w:numPr>
              <w:tabs>
                <w:tab w:val="left" w:pos="604"/>
                <w:tab w:val="left" w:pos="1030"/>
              </w:tabs>
              <w:spacing w:after="0" w:line="240" w:lineRule="auto"/>
              <w:ind w:left="0" w:firstLine="604"/>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Paslaugos užsakovo antivirusinės PĮ pataisymų diegimas. Inicijuojamas paslaugos užsakovo arba jei incidento sprendimas to reikalauja</w:t>
            </w:r>
          </w:p>
          <w:p w14:paraId="0BE61B8A" w14:textId="77777777" w:rsidR="004F754B" w:rsidRPr="0017428A" w:rsidRDefault="006B688F">
            <w:pPr>
              <w:pStyle w:val="ListParagraph"/>
              <w:numPr>
                <w:ilvl w:val="0"/>
                <w:numId w:val="20"/>
              </w:numPr>
              <w:tabs>
                <w:tab w:val="left" w:pos="604"/>
                <w:tab w:val="left" w:pos="1030"/>
              </w:tabs>
              <w:spacing w:after="0" w:line="240" w:lineRule="auto"/>
              <w:ind w:left="0" w:firstLine="604"/>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Paslaugos užsakovo antivirusinės PĮ konfigūracijos keitimas. Inicijuojamas paslaugos užsakovo arba jei incidento sprendimas to reikalauja</w:t>
            </w:r>
            <w:r w:rsidR="004F754B" w:rsidRPr="0017428A">
              <w:rPr>
                <w:rFonts w:ascii="Times New Roman" w:hAnsi="Times New Roman" w:cs="Times New Roman"/>
                <w:sz w:val="22"/>
                <w:szCs w:val="22"/>
                <w:lang w:val="lt-LT"/>
              </w:rPr>
              <w:t>;</w:t>
            </w:r>
          </w:p>
          <w:p w14:paraId="07A5BAB3" w14:textId="41B65BA2" w:rsidR="004F754B" w:rsidRPr="0017428A" w:rsidRDefault="004F754B">
            <w:pPr>
              <w:pStyle w:val="ListParagraph"/>
              <w:numPr>
                <w:ilvl w:val="0"/>
                <w:numId w:val="20"/>
              </w:numPr>
              <w:tabs>
                <w:tab w:val="left" w:pos="604"/>
                <w:tab w:val="left" w:pos="1030"/>
              </w:tabs>
              <w:spacing w:after="0" w:line="240" w:lineRule="auto"/>
              <w:ind w:left="0" w:firstLine="604"/>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Reguliarus, ne rečiau kaip 1 (vieną) kartą per mėnesį, ugniasienės taisyklių patikrinimas ir atnaujinimas; </w:t>
            </w:r>
          </w:p>
          <w:p w14:paraId="65273245" w14:textId="77777777" w:rsidR="00100D5D" w:rsidRPr="0017428A" w:rsidRDefault="00572F80">
            <w:pPr>
              <w:pStyle w:val="ListParagraph"/>
              <w:numPr>
                <w:ilvl w:val="0"/>
                <w:numId w:val="20"/>
              </w:numPr>
              <w:tabs>
                <w:tab w:val="left" w:pos="604"/>
                <w:tab w:val="left" w:pos="1030"/>
              </w:tabs>
              <w:spacing w:after="0" w:line="240" w:lineRule="auto"/>
              <w:ind w:left="0" w:firstLine="604"/>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Saugaus jautrios informacijos perdavimo tarp paslaugų teikėjo ir paslaugos užsakovo užtikrinimas viso sutarties galiojimo laikotarpiu be papildomo apmokestinimo;</w:t>
            </w:r>
          </w:p>
          <w:p w14:paraId="3EC2A681" w14:textId="77777777" w:rsidR="0092752D" w:rsidRDefault="00100D5D">
            <w:pPr>
              <w:pStyle w:val="ListParagraph"/>
              <w:numPr>
                <w:ilvl w:val="0"/>
                <w:numId w:val="20"/>
              </w:numPr>
              <w:tabs>
                <w:tab w:val="left" w:pos="604"/>
                <w:tab w:val="left" w:pos="1030"/>
              </w:tabs>
              <w:spacing w:after="0" w:line="240" w:lineRule="auto"/>
              <w:ind w:left="0" w:firstLine="604"/>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Paslaugų teikėjo administratorių prieigų saugojimo sistema turi atitikti BDAR (2016 m. Balandžio 27 d. Europos Parlamento ir Tarybos reglamentas (ES) 2016/679 dėl fizinių asmenų apsaugos tvarkant asmens duomenis ir dėl laisvo tokių duomenų judėjimo); </w:t>
            </w:r>
          </w:p>
          <w:p w14:paraId="4D6395DF" w14:textId="70CCA182" w:rsidR="008B3F59" w:rsidRPr="0017428A" w:rsidRDefault="00292CA0">
            <w:pPr>
              <w:pStyle w:val="ListParagraph"/>
              <w:numPr>
                <w:ilvl w:val="0"/>
                <w:numId w:val="20"/>
              </w:numPr>
              <w:tabs>
                <w:tab w:val="left" w:pos="604"/>
                <w:tab w:val="left" w:pos="1030"/>
              </w:tabs>
              <w:spacing w:after="0" w:line="240" w:lineRule="auto"/>
              <w:ind w:left="0" w:firstLine="604"/>
              <w:jc w:val="both"/>
              <w:rPr>
                <w:rFonts w:ascii="Times New Roman" w:hAnsi="Times New Roman" w:cs="Times New Roman"/>
                <w:sz w:val="22"/>
                <w:szCs w:val="22"/>
                <w:lang w:val="lt-LT"/>
              </w:rPr>
            </w:pPr>
            <w:r w:rsidRPr="00292CA0">
              <w:rPr>
                <w:rFonts w:ascii="Times New Roman" w:hAnsi="Times New Roman" w:cs="Times New Roman"/>
                <w:sz w:val="22"/>
                <w:szCs w:val="22"/>
                <w:lang w:val="lt-LT"/>
              </w:rPr>
              <w:t xml:space="preserve">Paslaugų teikėjas, teikdamas priežiūros paslaugas savo atsakomybės ribose (operacinių sistemų, virtualizacijos platformų ir duomenų bazių lygmenyje), privalo laikytis TIS2 direktyvoje nustatytų tiekimo grandinės saugumo reikalavimų, užtikrinti saugų privilegijuotų prieigų naudojimą ir, įvykus saugumo incidentui, nustatytais terminais operatyviai bendradarbiauti su </w:t>
            </w:r>
            <w:r>
              <w:rPr>
                <w:rFonts w:ascii="Times New Roman" w:hAnsi="Times New Roman" w:cs="Times New Roman"/>
                <w:sz w:val="22"/>
                <w:szCs w:val="22"/>
                <w:lang w:val="lt-LT"/>
              </w:rPr>
              <w:t>paslaugų u</w:t>
            </w:r>
            <w:r w:rsidRPr="00292CA0">
              <w:rPr>
                <w:rFonts w:ascii="Times New Roman" w:hAnsi="Times New Roman" w:cs="Times New Roman"/>
                <w:sz w:val="22"/>
                <w:szCs w:val="22"/>
                <w:lang w:val="lt-LT"/>
              </w:rPr>
              <w:t xml:space="preserve">žsakovu bei kitais </w:t>
            </w:r>
            <w:r>
              <w:rPr>
                <w:rFonts w:ascii="Times New Roman" w:hAnsi="Times New Roman" w:cs="Times New Roman"/>
                <w:sz w:val="22"/>
                <w:szCs w:val="22"/>
                <w:lang w:val="lt-LT"/>
              </w:rPr>
              <w:t>paslaugų u</w:t>
            </w:r>
            <w:r w:rsidRPr="00292CA0">
              <w:rPr>
                <w:rFonts w:ascii="Times New Roman" w:hAnsi="Times New Roman" w:cs="Times New Roman"/>
                <w:sz w:val="22"/>
                <w:szCs w:val="22"/>
                <w:lang w:val="lt-LT"/>
              </w:rPr>
              <w:t>žsakovo paskirtais informacinių technologijų ir kibernetinio saugumo paslaugų teikėjais (Trečiosiomis šalimis) incidentų lokalizavimo ir šalinimo procese</w:t>
            </w:r>
            <w:r>
              <w:rPr>
                <w:rFonts w:ascii="Times New Roman" w:hAnsi="Times New Roman" w:cs="Times New Roman"/>
                <w:sz w:val="22"/>
                <w:szCs w:val="22"/>
                <w:lang w:val="lt-LT"/>
              </w:rPr>
              <w:t>;</w:t>
            </w:r>
          </w:p>
          <w:p w14:paraId="3BCCFE85" w14:textId="74A8D61D" w:rsidR="00A8273F" w:rsidRPr="0017428A" w:rsidRDefault="0092752D">
            <w:pPr>
              <w:pStyle w:val="ListParagraph"/>
              <w:numPr>
                <w:ilvl w:val="0"/>
                <w:numId w:val="20"/>
              </w:numPr>
              <w:tabs>
                <w:tab w:val="left" w:pos="604"/>
                <w:tab w:val="left" w:pos="1030"/>
              </w:tabs>
              <w:spacing w:after="0" w:line="240" w:lineRule="auto"/>
              <w:ind w:left="0" w:firstLine="604"/>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Paslaug</w:t>
            </w:r>
            <w:r w:rsidR="00292CA0">
              <w:rPr>
                <w:rFonts w:ascii="Times New Roman" w:hAnsi="Times New Roman" w:cs="Times New Roman"/>
                <w:sz w:val="22"/>
                <w:szCs w:val="22"/>
                <w:lang w:val="lt-LT"/>
              </w:rPr>
              <w:t>ų</w:t>
            </w:r>
            <w:r w:rsidRPr="0017428A">
              <w:rPr>
                <w:rFonts w:ascii="Times New Roman" w:hAnsi="Times New Roman" w:cs="Times New Roman"/>
                <w:sz w:val="22"/>
                <w:szCs w:val="22"/>
                <w:lang w:val="lt-LT"/>
              </w:rPr>
              <w:t xml:space="preserve"> užsakovo vidinių vartotojų slaptažodžių politikos priežiūra ir koordinavimas inicijuojamas paslaugos užsakovo arba jei incidento sprendimas to reikalauja, remiantis ISO 27001 standarto gerosiomis praktikomis</w:t>
            </w:r>
            <w:r w:rsidR="00972933">
              <w:rPr>
                <w:rFonts w:ascii="Times New Roman" w:hAnsi="Times New Roman" w:cs="Times New Roman"/>
                <w:sz w:val="22"/>
                <w:szCs w:val="22"/>
                <w:lang w:val="lt-LT"/>
              </w:rPr>
              <w:t xml:space="preserve"> </w:t>
            </w:r>
            <w:r w:rsidR="00972933" w:rsidRPr="00972933">
              <w:rPr>
                <w:rFonts w:ascii="Times New Roman" w:hAnsi="Times New Roman" w:cs="Times New Roman"/>
                <w:sz w:val="22"/>
                <w:szCs w:val="22"/>
                <w:lang w:val="lt-LT"/>
              </w:rPr>
              <w:t>ar kitomis informacijos saugos praktikomis, užtikrinančiomis Kibernetinio saugumo įstatymo reikalavimų įgyvendinimą</w:t>
            </w:r>
            <w:r w:rsidRPr="0017428A">
              <w:rPr>
                <w:rFonts w:ascii="Times New Roman" w:hAnsi="Times New Roman" w:cs="Times New Roman"/>
                <w:sz w:val="22"/>
                <w:szCs w:val="22"/>
                <w:lang w:val="lt-LT"/>
              </w:rPr>
              <w:t xml:space="preserve">; </w:t>
            </w:r>
          </w:p>
          <w:p w14:paraId="7319B6E8" w14:textId="1CB56C50" w:rsidR="00110BA6" w:rsidRPr="0017428A" w:rsidRDefault="00A8273F">
            <w:pPr>
              <w:pStyle w:val="ListParagraph"/>
              <w:numPr>
                <w:ilvl w:val="0"/>
                <w:numId w:val="20"/>
              </w:numPr>
              <w:tabs>
                <w:tab w:val="left" w:pos="604"/>
                <w:tab w:val="left" w:pos="1030"/>
              </w:tabs>
              <w:spacing w:after="0" w:line="240" w:lineRule="auto"/>
              <w:ind w:left="0" w:firstLine="604"/>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Rekomendacijų tinklo ir IS infrastruktūros saugumo užtikrinimui teikimas viso sutarties galiojimo laikotarpiu.</w:t>
            </w:r>
          </w:p>
        </w:tc>
      </w:tr>
      <w:tr w:rsidR="00110BA6" w:rsidRPr="00535D91" w14:paraId="33A002F4" w14:textId="77777777" w:rsidTr="006B324B">
        <w:trPr>
          <w:trHeight w:val="557"/>
        </w:trPr>
        <w:tc>
          <w:tcPr>
            <w:tcW w:w="366" w:type="pct"/>
          </w:tcPr>
          <w:p w14:paraId="33037021" w14:textId="77777777" w:rsidR="00110BA6" w:rsidRPr="0017428A" w:rsidRDefault="00110BA6">
            <w:pPr>
              <w:numPr>
                <w:ilvl w:val="0"/>
                <w:numId w:val="15"/>
              </w:numPr>
              <w:spacing w:after="0" w:line="240" w:lineRule="auto"/>
              <w:jc w:val="center"/>
              <w:rPr>
                <w:rFonts w:ascii="Times New Roman" w:eastAsia="Calibri" w:hAnsi="Times New Roman" w:cs="Times New Roman"/>
                <w:bCs/>
                <w:kern w:val="0"/>
                <w:sz w:val="22"/>
                <w:szCs w:val="22"/>
                <w:lang w:val="lt-LT"/>
                <w14:ligatures w14:val="none"/>
              </w:rPr>
            </w:pPr>
          </w:p>
        </w:tc>
        <w:tc>
          <w:tcPr>
            <w:tcW w:w="1326" w:type="pct"/>
          </w:tcPr>
          <w:p w14:paraId="25F16820" w14:textId="77777777" w:rsidR="00110BA6" w:rsidRPr="0017428A" w:rsidRDefault="00110BA6" w:rsidP="007E3F63">
            <w:pPr>
              <w:spacing w:after="0" w:line="240" w:lineRule="auto"/>
              <w:jc w:val="both"/>
              <w:rPr>
                <w:rFonts w:ascii="Times New Roman" w:eastAsia="Calibri" w:hAnsi="Times New Roman" w:cs="Times New Roman"/>
                <w:bCs/>
                <w:kern w:val="0"/>
                <w:sz w:val="22"/>
                <w:szCs w:val="22"/>
                <w:lang w:val="lt-LT"/>
                <w14:ligatures w14:val="none"/>
              </w:rPr>
            </w:pPr>
            <w:r w:rsidRPr="0017428A">
              <w:rPr>
                <w:rFonts w:ascii="Times New Roman" w:eastAsia="Calibri" w:hAnsi="Times New Roman" w:cs="Times New Roman"/>
                <w:bCs/>
                <w:kern w:val="0"/>
                <w:sz w:val="22"/>
                <w:szCs w:val="22"/>
                <w:lang w:val="lt-LT"/>
                <w14:ligatures w14:val="none"/>
              </w:rPr>
              <w:t>Paslaugų koordinavimo ir Trečiųjų šalių valdymo paslauga.</w:t>
            </w:r>
          </w:p>
        </w:tc>
        <w:tc>
          <w:tcPr>
            <w:tcW w:w="3308" w:type="pct"/>
          </w:tcPr>
          <w:p w14:paraId="393447B3" w14:textId="77777777" w:rsidR="00110BA6" w:rsidRPr="0017428A" w:rsidRDefault="00110BA6" w:rsidP="007E3F63">
            <w:pPr>
              <w:spacing w:after="0" w:line="240" w:lineRule="auto"/>
              <w:jc w:val="both"/>
              <w:rPr>
                <w:rFonts w:ascii="Times New Roman" w:eastAsia="Calibri" w:hAnsi="Times New Roman" w:cs="Times New Roman"/>
                <w:bCs/>
                <w:sz w:val="22"/>
                <w:szCs w:val="22"/>
                <w:lang w:val="lt-LT"/>
              </w:rPr>
            </w:pPr>
            <w:r w:rsidRPr="0017428A">
              <w:rPr>
                <w:rFonts w:ascii="Times New Roman" w:eastAsia="Calibri" w:hAnsi="Times New Roman" w:cs="Times New Roman"/>
                <w:bCs/>
                <w:sz w:val="22"/>
                <w:szCs w:val="22"/>
                <w:lang w:val="lt-LT"/>
              </w:rPr>
              <w:t xml:space="preserve">Paslaugų koordinavimo paslauga teikiama nuotoliniu būdu arba Paslaugų užsakovo patalpose. Paslaugų koordinavimą užtikrina Paslaugų teikėjo paskirtas Paslaugų vadovas. Paslaugų vadovo funkcijos: </w:t>
            </w:r>
          </w:p>
          <w:p w14:paraId="25AF8116" w14:textId="77777777" w:rsidR="00110BA6" w:rsidRPr="0017428A" w:rsidRDefault="00110BA6">
            <w:pPr>
              <w:pStyle w:val="ListParagraph"/>
              <w:numPr>
                <w:ilvl w:val="0"/>
                <w:numId w:val="16"/>
              </w:numPr>
              <w:spacing w:after="0" w:line="240" w:lineRule="auto"/>
              <w:ind w:left="0" w:firstLine="567"/>
              <w:jc w:val="both"/>
              <w:rPr>
                <w:rFonts w:ascii="Times New Roman" w:eastAsia="Calibri" w:hAnsi="Times New Roman" w:cs="Times New Roman"/>
                <w:bCs/>
                <w:sz w:val="22"/>
                <w:szCs w:val="22"/>
                <w:lang w:val="lt-LT"/>
              </w:rPr>
            </w:pPr>
            <w:r w:rsidRPr="0017428A">
              <w:rPr>
                <w:rFonts w:ascii="Times New Roman" w:eastAsia="Calibri" w:hAnsi="Times New Roman" w:cs="Times New Roman"/>
                <w:bCs/>
                <w:sz w:val="22"/>
                <w:szCs w:val="22"/>
                <w:lang w:val="lt-LT"/>
              </w:rPr>
              <w:t xml:space="preserve">Teikiamų paslaugų kokybės užtikrinimas – kreipinių valdymo proceso efektyvumo analizė bei nuolatinis gerinimas;  </w:t>
            </w:r>
          </w:p>
          <w:p w14:paraId="58F7E169" w14:textId="77777777" w:rsidR="00110BA6" w:rsidRPr="0017428A" w:rsidRDefault="00110BA6">
            <w:pPr>
              <w:pStyle w:val="ListParagraph"/>
              <w:numPr>
                <w:ilvl w:val="0"/>
                <w:numId w:val="16"/>
              </w:numPr>
              <w:spacing w:after="0" w:line="240" w:lineRule="auto"/>
              <w:ind w:left="0" w:firstLine="567"/>
              <w:jc w:val="both"/>
              <w:rPr>
                <w:rFonts w:ascii="Times New Roman" w:eastAsia="Calibri" w:hAnsi="Times New Roman" w:cs="Times New Roman"/>
                <w:bCs/>
                <w:sz w:val="22"/>
                <w:szCs w:val="22"/>
                <w:lang w:val="lt-LT"/>
              </w:rPr>
            </w:pPr>
            <w:r w:rsidRPr="0017428A">
              <w:rPr>
                <w:rFonts w:ascii="Times New Roman" w:eastAsia="Calibri" w:hAnsi="Times New Roman" w:cs="Times New Roman"/>
                <w:bCs/>
                <w:sz w:val="22"/>
                <w:szCs w:val="22"/>
                <w:lang w:val="lt-LT"/>
              </w:rPr>
              <w:t xml:space="preserve">Paslaugų vystymo organizavimas bei kontrolė – keitimų koordinavimas, papildomų paslaugų organizavimas;  </w:t>
            </w:r>
          </w:p>
          <w:p w14:paraId="388F70BB" w14:textId="77777777" w:rsidR="00110BA6" w:rsidRPr="0017428A" w:rsidRDefault="00110BA6">
            <w:pPr>
              <w:pStyle w:val="ListParagraph"/>
              <w:numPr>
                <w:ilvl w:val="0"/>
                <w:numId w:val="16"/>
              </w:numPr>
              <w:spacing w:after="0" w:line="240" w:lineRule="auto"/>
              <w:ind w:left="0" w:firstLine="567"/>
              <w:jc w:val="both"/>
              <w:rPr>
                <w:rFonts w:ascii="Times New Roman" w:eastAsia="Calibri" w:hAnsi="Times New Roman" w:cs="Times New Roman"/>
                <w:bCs/>
                <w:sz w:val="22"/>
                <w:szCs w:val="22"/>
                <w:lang w:val="lt-LT"/>
              </w:rPr>
            </w:pPr>
            <w:r w:rsidRPr="0017428A">
              <w:rPr>
                <w:rFonts w:ascii="Times New Roman" w:eastAsia="Calibri" w:hAnsi="Times New Roman" w:cs="Times New Roman"/>
                <w:bCs/>
                <w:sz w:val="22"/>
                <w:szCs w:val="22"/>
                <w:lang w:val="lt-LT"/>
              </w:rPr>
              <w:t xml:space="preserve">Paslaugų užsakovo informavimas ir darbų koordinavimas svarbių (angl. Major) incidentų ar keitimų metu;  </w:t>
            </w:r>
          </w:p>
          <w:p w14:paraId="71E48BE0" w14:textId="77777777" w:rsidR="00110BA6" w:rsidRPr="0017428A" w:rsidRDefault="00110BA6">
            <w:pPr>
              <w:pStyle w:val="ListParagraph"/>
              <w:numPr>
                <w:ilvl w:val="0"/>
                <w:numId w:val="16"/>
              </w:numPr>
              <w:spacing w:after="0" w:line="240" w:lineRule="auto"/>
              <w:ind w:left="0" w:firstLine="567"/>
              <w:jc w:val="both"/>
              <w:rPr>
                <w:rFonts w:ascii="Times New Roman" w:eastAsia="Calibri" w:hAnsi="Times New Roman" w:cs="Times New Roman"/>
                <w:bCs/>
                <w:sz w:val="22"/>
                <w:szCs w:val="22"/>
                <w:lang w:val="lt-LT"/>
              </w:rPr>
            </w:pPr>
            <w:r w:rsidRPr="0017428A">
              <w:rPr>
                <w:rFonts w:ascii="Times New Roman" w:eastAsia="Calibri" w:hAnsi="Times New Roman" w:cs="Times New Roman"/>
                <w:bCs/>
                <w:sz w:val="22"/>
                <w:szCs w:val="22"/>
                <w:lang w:val="lt-LT"/>
              </w:rPr>
              <w:t xml:space="preserve">Paslaugų užsakovo poreikių analizė ir rekomendacijų teikimas; </w:t>
            </w:r>
          </w:p>
          <w:p w14:paraId="67D6F753" w14:textId="77777777" w:rsidR="00110BA6" w:rsidRPr="0017428A" w:rsidRDefault="00110BA6">
            <w:pPr>
              <w:pStyle w:val="ListParagraph"/>
              <w:numPr>
                <w:ilvl w:val="0"/>
                <w:numId w:val="16"/>
              </w:numPr>
              <w:spacing w:after="0" w:line="240" w:lineRule="auto"/>
              <w:ind w:left="0" w:firstLine="567"/>
              <w:jc w:val="both"/>
              <w:rPr>
                <w:rFonts w:ascii="Times New Roman" w:eastAsia="Calibri" w:hAnsi="Times New Roman" w:cs="Times New Roman"/>
                <w:bCs/>
                <w:sz w:val="22"/>
                <w:szCs w:val="22"/>
                <w:lang w:val="lt-LT"/>
              </w:rPr>
            </w:pPr>
            <w:r w:rsidRPr="0017428A">
              <w:rPr>
                <w:rFonts w:ascii="Times New Roman" w:eastAsia="Calibri" w:hAnsi="Times New Roman" w:cs="Times New Roman"/>
                <w:bCs/>
                <w:sz w:val="22"/>
                <w:szCs w:val="22"/>
                <w:lang w:val="lt-LT"/>
              </w:rPr>
              <w:t xml:space="preserve">Paslaugų teikimo proceso ir pakeitimų priežiūra;  </w:t>
            </w:r>
          </w:p>
          <w:p w14:paraId="3CDB1B2C" w14:textId="77777777" w:rsidR="00110BA6" w:rsidRPr="0017428A" w:rsidRDefault="00110BA6">
            <w:pPr>
              <w:pStyle w:val="ListParagraph"/>
              <w:numPr>
                <w:ilvl w:val="0"/>
                <w:numId w:val="16"/>
              </w:numPr>
              <w:spacing w:after="0" w:line="240" w:lineRule="auto"/>
              <w:ind w:left="0" w:firstLine="567"/>
              <w:jc w:val="both"/>
              <w:rPr>
                <w:rFonts w:ascii="Times New Roman" w:eastAsia="Calibri" w:hAnsi="Times New Roman" w:cs="Times New Roman"/>
                <w:bCs/>
                <w:sz w:val="22"/>
                <w:szCs w:val="22"/>
                <w:lang w:val="lt-LT"/>
              </w:rPr>
            </w:pPr>
            <w:r w:rsidRPr="0017428A">
              <w:rPr>
                <w:rFonts w:ascii="Times New Roman" w:eastAsia="Calibri" w:hAnsi="Times New Roman" w:cs="Times New Roman"/>
                <w:bCs/>
                <w:sz w:val="22"/>
                <w:szCs w:val="22"/>
                <w:lang w:val="lt-LT"/>
              </w:rPr>
              <w:t>Papildomai užsakomų darbų planavimas, bei numatomų papildomų darbų finansinio plano pateikimas ir suderinimas su Paslaugų užsakovu;</w:t>
            </w:r>
          </w:p>
          <w:p w14:paraId="3CAE2FAA" w14:textId="77777777" w:rsidR="00110BA6" w:rsidRPr="0017428A" w:rsidRDefault="00110BA6">
            <w:pPr>
              <w:pStyle w:val="ListParagraph"/>
              <w:numPr>
                <w:ilvl w:val="0"/>
                <w:numId w:val="16"/>
              </w:numPr>
              <w:spacing w:after="0" w:line="240" w:lineRule="auto"/>
              <w:ind w:left="0" w:firstLine="567"/>
              <w:jc w:val="both"/>
              <w:rPr>
                <w:rFonts w:ascii="Times New Roman" w:eastAsia="Calibri" w:hAnsi="Times New Roman" w:cs="Times New Roman"/>
                <w:bCs/>
                <w:sz w:val="22"/>
                <w:szCs w:val="22"/>
                <w:lang w:val="lt-LT"/>
              </w:rPr>
            </w:pPr>
            <w:r w:rsidRPr="0017428A">
              <w:rPr>
                <w:rFonts w:ascii="Times New Roman" w:eastAsia="Calibri" w:hAnsi="Times New Roman" w:cs="Times New Roman"/>
                <w:bCs/>
                <w:sz w:val="22"/>
                <w:szCs w:val="22"/>
                <w:lang w:val="lt-LT"/>
              </w:rPr>
              <w:lastRenderedPageBreak/>
              <w:t xml:space="preserve">Kassavaitiniai, mėnesiniai arba ketvirtiniai susitikimai inicijuojami Paslaugos užsakovo arba Paslaugų vadovo ir Paslaugų užsakovo atsakingų darbuotojų bendru sutarimu suderinti susitikimai; </w:t>
            </w:r>
          </w:p>
          <w:p w14:paraId="01676DF2" w14:textId="4E9C5DA9" w:rsidR="00110BA6" w:rsidRPr="0017428A" w:rsidRDefault="00110BA6">
            <w:pPr>
              <w:pStyle w:val="ListParagraph"/>
              <w:numPr>
                <w:ilvl w:val="0"/>
                <w:numId w:val="16"/>
              </w:numPr>
              <w:spacing w:after="0" w:line="240" w:lineRule="auto"/>
              <w:ind w:left="0" w:firstLine="567"/>
              <w:jc w:val="both"/>
              <w:rPr>
                <w:rFonts w:ascii="Times New Roman" w:eastAsia="Calibri" w:hAnsi="Times New Roman" w:cs="Times New Roman"/>
                <w:bCs/>
                <w:sz w:val="22"/>
                <w:szCs w:val="22"/>
                <w:lang w:val="lt-LT"/>
              </w:rPr>
            </w:pPr>
            <w:r w:rsidRPr="0017428A">
              <w:rPr>
                <w:rFonts w:ascii="Times New Roman" w:eastAsia="Calibri" w:hAnsi="Times New Roman" w:cs="Times New Roman"/>
                <w:bCs/>
                <w:sz w:val="22"/>
                <w:szCs w:val="22"/>
                <w:lang w:val="lt-LT"/>
              </w:rPr>
              <w:t>Kasmėnesinių paslaugų lygio ataskaitų teikimas suderinus su Paslaugos užsakovo arba Paslaugų vadovo ir Paslaugų užsakovo atsaking</w:t>
            </w:r>
            <w:r w:rsidR="002F1B7F">
              <w:rPr>
                <w:rFonts w:ascii="Times New Roman" w:eastAsia="Calibri" w:hAnsi="Times New Roman" w:cs="Times New Roman"/>
                <w:bCs/>
                <w:sz w:val="22"/>
                <w:szCs w:val="22"/>
                <w:lang w:val="lt-LT"/>
              </w:rPr>
              <w:t>i</w:t>
            </w:r>
            <w:r w:rsidRPr="0017428A">
              <w:rPr>
                <w:rFonts w:ascii="Times New Roman" w:eastAsia="Calibri" w:hAnsi="Times New Roman" w:cs="Times New Roman"/>
                <w:bCs/>
                <w:sz w:val="22"/>
                <w:szCs w:val="22"/>
                <w:lang w:val="lt-LT"/>
              </w:rPr>
              <w:t xml:space="preserve"> darbuotojai bei tinkamu abiem pusėms formatu (susitikimai, informacijos suteikimas el. paštu ar kita suderinta patogia komunikacijos forma).</w:t>
            </w:r>
          </w:p>
          <w:p w14:paraId="52B689FC" w14:textId="77777777" w:rsidR="00BE55FD" w:rsidRPr="0017428A" w:rsidRDefault="00BE55FD" w:rsidP="007E3F63">
            <w:pPr>
              <w:pStyle w:val="ListParagraph"/>
              <w:spacing w:after="0" w:line="240" w:lineRule="auto"/>
              <w:ind w:left="567"/>
              <w:jc w:val="both"/>
              <w:rPr>
                <w:rFonts w:ascii="Times New Roman" w:eastAsia="Calibri" w:hAnsi="Times New Roman" w:cs="Times New Roman"/>
                <w:bCs/>
                <w:sz w:val="22"/>
                <w:szCs w:val="22"/>
                <w:lang w:val="lt-LT"/>
              </w:rPr>
            </w:pPr>
          </w:p>
          <w:p w14:paraId="77F18094" w14:textId="77777777" w:rsidR="00110BA6" w:rsidRPr="0017428A" w:rsidRDefault="00110BA6" w:rsidP="007E3F63">
            <w:pPr>
              <w:spacing w:after="0" w:line="240" w:lineRule="auto"/>
              <w:ind w:firstLine="567"/>
              <w:jc w:val="both"/>
              <w:rPr>
                <w:rFonts w:ascii="Times New Roman" w:eastAsia="Calibri" w:hAnsi="Times New Roman" w:cs="Times New Roman"/>
                <w:bCs/>
                <w:sz w:val="22"/>
                <w:szCs w:val="22"/>
                <w:lang w:val="lt-LT"/>
              </w:rPr>
            </w:pPr>
            <w:r w:rsidRPr="0017428A">
              <w:rPr>
                <w:rFonts w:ascii="Times New Roman" w:eastAsia="Calibri" w:hAnsi="Times New Roman" w:cs="Times New Roman"/>
                <w:bCs/>
                <w:sz w:val="22"/>
                <w:szCs w:val="22"/>
                <w:lang w:val="lt-LT"/>
              </w:rPr>
              <w:t>Trečiųjų šalių valdymo paslaugos teikiamos nuotoliniu būdu. Trečiosiomis šalimis laikomi - techninės ir programinės įrangos gamintojai, kiti Paslaugų užsakovo paslaugų teikėjai, kurie dalyvauja sutarties objekto paslaugų teikime, Paslaugų užsakovo duomenų centro paslaugų teikėjas.</w:t>
            </w:r>
          </w:p>
          <w:p w14:paraId="280D1E47" w14:textId="2B64802C" w:rsidR="00305F8F" w:rsidRPr="0017428A" w:rsidRDefault="004352CA" w:rsidP="007E3F63">
            <w:pPr>
              <w:spacing w:after="0" w:line="240" w:lineRule="auto"/>
              <w:ind w:firstLine="567"/>
              <w:jc w:val="both"/>
              <w:rPr>
                <w:rFonts w:ascii="Times New Roman" w:eastAsia="Calibri" w:hAnsi="Times New Roman" w:cs="Times New Roman"/>
                <w:bCs/>
                <w:sz w:val="22"/>
                <w:szCs w:val="22"/>
                <w:lang w:val="lt-LT"/>
              </w:rPr>
            </w:pPr>
            <w:r w:rsidRPr="0017428A">
              <w:rPr>
                <w:rFonts w:ascii="Times New Roman" w:eastAsia="Calibri" w:hAnsi="Times New Roman" w:cs="Times New Roman"/>
                <w:bCs/>
                <w:sz w:val="22"/>
                <w:szCs w:val="22"/>
                <w:lang w:val="lt-LT"/>
              </w:rPr>
              <w:t>Per 7  (septynias) kalendorines dienas nuo sutarties pasirašymo paslaugos užsakovas turi pateikti paslaugų teikėjui Trečiųjų šalių sąrašą, nurodant visą būtiną informaciją priežiūros paslaugų teikimui ir SLA užtikrinimui.  Sąrašas laikomas galiojančiu, jei šalys nesusitaria kitaip.</w:t>
            </w:r>
          </w:p>
          <w:p w14:paraId="1399D4CF" w14:textId="379F8BAA" w:rsidR="004352CA" w:rsidRPr="0017428A" w:rsidRDefault="007F29F8" w:rsidP="007E3F63">
            <w:pPr>
              <w:spacing w:after="0" w:line="240" w:lineRule="auto"/>
              <w:ind w:firstLine="567"/>
              <w:jc w:val="both"/>
              <w:rPr>
                <w:rFonts w:ascii="Times New Roman" w:eastAsia="Calibri" w:hAnsi="Times New Roman" w:cs="Times New Roman"/>
                <w:bCs/>
                <w:sz w:val="22"/>
                <w:szCs w:val="22"/>
                <w:lang w:val="lt-LT"/>
              </w:rPr>
            </w:pPr>
            <w:r w:rsidRPr="0017428A">
              <w:rPr>
                <w:rFonts w:ascii="Times New Roman" w:eastAsia="Calibri" w:hAnsi="Times New Roman" w:cs="Times New Roman"/>
                <w:bCs/>
                <w:sz w:val="22"/>
                <w:szCs w:val="22"/>
                <w:lang w:val="lt-LT"/>
              </w:rPr>
              <w:t>Paslaugų teikėjas pasilieka teisę suderinus su paslaugos užsakovu koreguoti pateiktą Trečiųjų šalių sąrašą. Esant Trečiųjų šalių sąrašo korekcijoms, paslaugos užsakovas turi raštu perspėti paslaugų teikėją prieš 5 darbo dienas.</w:t>
            </w:r>
          </w:p>
          <w:p w14:paraId="506DC9F9" w14:textId="21B03028" w:rsidR="007F29F8" w:rsidRPr="0017428A" w:rsidRDefault="00416D47" w:rsidP="007E3F63">
            <w:pPr>
              <w:spacing w:after="0" w:line="240" w:lineRule="auto"/>
              <w:ind w:firstLine="567"/>
              <w:jc w:val="both"/>
              <w:rPr>
                <w:rFonts w:ascii="Times New Roman" w:eastAsia="Calibri" w:hAnsi="Times New Roman" w:cs="Times New Roman"/>
                <w:bCs/>
                <w:sz w:val="22"/>
                <w:szCs w:val="22"/>
                <w:lang w:val="lt-LT"/>
              </w:rPr>
            </w:pPr>
            <w:r w:rsidRPr="0017428A">
              <w:rPr>
                <w:rFonts w:ascii="Times New Roman" w:eastAsia="Calibri" w:hAnsi="Times New Roman" w:cs="Times New Roman"/>
                <w:bCs/>
                <w:sz w:val="22"/>
                <w:szCs w:val="22"/>
                <w:lang w:val="lt-LT"/>
              </w:rPr>
              <w:t>Per 30 (trisdešimt) kalendorinių dienų nuo sutarties pasirašymo, paslaugų teikėjas kartu su paslaugos užsakovu privalo suderinti ir pasirašyti dokumentą, apimantį paslaugų teikimo procedūras, kai incidento ar kreipinio sprendimui būtinas Trečiųjų šalių įsitraukimas; SLA laikymosi užtikrinimo priemones, kai paslaugų teikimui reikalingas Trečiųjų šalių dalyvavimas; Informacinės sistemos (IS) saugumo užtikrinimo veiksmus, kai įtraukiamos Trečiosios šalys. Trečiųjų šalių valdymas inicijuojamas paslaugos užsakovo arba jeigu tai reikalinga sprendžiant incidentus ir kreipinius.</w:t>
            </w:r>
          </w:p>
          <w:p w14:paraId="7A363BE2" w14:textId="046EA096" w:rsidR="00443508" w:rsidRPr="0017428A" w:rsidRDefault="00443508" w:rsidP="007E3F63">
            <w:pPr>
              <w:spacing w:after="0" w:line="240" w:lineRule="auto"/>
              <w:ind w:firstLine="567"/>
              <w:jc w:val="both"/>
              <w:rPr>
                <w:rFonts w:ascii="Times New Roman" w:eastAsia="Calibri" w:hAnsi="Times New Roman" w:cs="Times New Roman"/>
                <w:bCs/>
                <w:sz w:val="22"/>
                <w:szCs w:val="22"/>
                <w:lang w:val="lt-LT"/>
              </w:rPr>
            </w:pPr>
            <w:r w:rsidRPr="0017428A">
              <w:rPr>
                <w:rFonts w:ascii="Times New Roman" w:eastAsia="Calibri" w:hAnsi="Times New Roman" w:cs="Times New Roman"/>
                <w:bCs/>
                <w:sz w:val="22"/>
                <w:szCs w:val="22"/>
                <w:lang w:val="lt-LT"/>
              </w:rPr>
              <w:t>Trečiųjų šalių valdymas inicijuojamas paslaugos užsakovo arba jeigu tai reikalinga sprendžiant incidentus ir kreipinius. Trečiųjų šalių valdymas grindžiamas Centralizuotos pagalbos tarnybos sprendimu (Service Desk), minimalūs reikalavimai sistemai, turi:</w:t>
            </w:r>
          </w:p>
          <w:p w14:paraId="0DA44CDC" w14:textId="77777777" w:rsidR="00443508" w:rsidRPr="0017428A" w:rsidRDefault="00443508" w:rsidP="007E3F63">
            <w:pPr>
              <w:spacing w:after="0" w:line="240" w:lineRule="auto"/>
              <w:ind w:firstLine="567"/>
              <w:jc w:val="both"/>
              <w:rPr>
                <w:rFonts w:ascii="Times New Roman" w:eastAsia="Calibri" w:hAnsi="Times New Roman" w:cs="Times New Roman"/>
                <w:bCs/>
                <w:sz w:val="22"/>
                <w:szCs w:val="22"/>
                <w:lang w:val="lt-LT"/>
              </w:rPr>
            </w:pPr>
            <w:r w:rsidRPr="0017428A">
              <w:rPr>
                <w:rFonts w:ascii="Times New Roman" w:eastAsia="Calibri" w:hAnsi="Times New Roman" w:cs="Times New Roman"/>
                <w:bCs/>
                <w:sz w:val="22"/>
                <w:szCs w:val="22"/>
                <w:lang w:val="lt-LT"/>
              </w:rPr>
              <w:t>-</w:t>
            </w:r>
            <w:r w:rsidRPr="0017428A">
              <w:rPr>
                <w:rFonts w:ascii="Times New Roman" w:eastAsia="Calibri" w:hAnsi="Times New Roman" w:cs="Times New Roman"/>
                <w:bCs/>
                <w:sz w:val="22"/>
                <w:szCs w:val="22"/>
                <w:lang w:val="lt-LT"/>
              </w:rPr>
              <w:tab/>
              <w:t xml:space="preserve">Būti prieinama paslaugos užsakovo  įgaliotiems naudotojams internetu ir apsaugota SSL protokolu; </w:t>
            </w:r>
          </w:p>
          <w:p w14:paraId="732552C9" w14:textId="77777777" w:rsidR="00443508" w:rsidRPr="0017428A" w:rsidRDefault="00443508" w:rsidP="007E3F63">
            <w:pPr>
              <w:spacing w:after="0" w:line="240" w:lineRule="auto"/>
              <w:ind w:firstLine="567"/>
              <w:jc w:val="both"/>
              <w:rPr>
                <w:rFonts w:ascii="Times New Roman" w:eastAsia="Calibri" w:hAnsi="Times New Roman" w:cs="Times New Roman"/>
                <w:bCs/>
                <w:sz w:val="22"/>
                <w:szCs w:val="22"/>
                <w:lang w:val="lt-LT"/>
              </w:rPr>
            </w:pPr>
            <w:r w:rsidRPr="0017428A">
              <w:rPr>
                <w:rFonts w:ascii="Times New Roman" w:eastAsia="Calibri" w:hAnsi="Times New Roman" w:cs="Times New Roman"/>
                <w:bCs/>
                <w:sz w:val="22"/>
                <w:szCs w:val="22"/>
                <w:lang w:val="lt-LT"/>
              </w:rPr>
              <w:t>-</w:t>
            </w:r>
            <w:r w:rsidRPr="0017428A">
              <w:rPr>
                <w:rFonts w:ascii="Times New Roman" w:eastAsia="Calibri" w:hAnsi="Times New Roman" w:cs="Times New Roman"/>
                <w:bCs/>
                <w:sz w:val="22"/>
                <w:szCs w:val="22"/>
                <w:lang w:val="lt-LT"/>
              </w:rPr>
              <w:tab/>
              <w:t xml:space="preserve">Turėti incidentų, problemų, pakeitimų ir konfigūracijų valdymo funkcionalumą; </w:t>
            </w:r>
          </w:p>
          <w:p w14:paraId="79E5D211" w14:textId="77777777" w:rsidR="00443508" w:rsidRPr="0017428A" w:rsidRDefault="00443508" w:rsidP="007E3F63">
            <w:pPr>
              <w:spacing w:after="0" w:line="240" w:lineRule="auto"/>
              <w:ind w:firstLine="567"/>
              <w:jc w:val="both"/>
              <w:rPr>
                <w:rFonts w:ascii="Times New Roman" w:eastAsia="Calibri" w:hAnsi="Times New Roman" w:cs="Times New Roman"/>
                <w:bCs/>
                <w:sz w:val="22"/>
                <w:szCs w:val="22"/>
                <w:lang w:val="lt-LT"/>
              </w:rPr>
            </w:pPr>
            <w:r w:rsidRPr="0017428A">
              <w:rPr>
                <w:rFonts w:ascii="Times New Roman" w:eastAsia="Calibri" w:hAnsi="Times New Roman" w:cs="Times New Roman"/>
                <w:bCs/>
                <w:sz w:val="22"/>
                <w:szCs w:val="22"/>
                <w:lang w:val="lt-LT"/>
              </w:rPr>
              <w:t>-</w:t>
            </w:r>
            <w:r w:rsidRPr="0017428A">
              <w:rPr>
                <w:rFonts w:ascii="Times New Roman" w:eastAsia="Calibri" w:hAnsi="Times New Roman" w:cs="Times New Roman"/>
                <w:bCs/>
                <w:sz w:val="22"/>
                <w:szCs w:val="22"/>
                <w:lang w:val="lt-LT"/>
              </w:rPr>
              <w:tab/>
              <w:t xml:space="preserve">Užtikrinti paslaugos užsakovo  įgaliotiems naudotojams registruoti incidentus ir problemas  el. paštu, telefonu arba savitarnos portale; </w:t>
            </w:r>
          </w:p>
          <w:p w14:paraId="00B8C97F" w14:textId="77777777" w:rsidR="00443508" w:rsidRPr="0017428A" w:rsidRDefault="00443508" w:rsidP="007E3F63">
            <w:pPr>
              <w:spacing w:after="0" w:line="240" w:lineRule="auto"/>
              <w:ind w:firstLine="567"/>
              <w:jc w:val="both"/>
              <w:rPr>
                <w:rFonts w:ascii="Times New Roman" w:eastAsia="Calibri" w:hAnsi="Times New Roman" w:cs="Times New Roman"/>
                <w:bCs/>
                <w:sz w:val="22"/>
                <w:szCs w:val="22"/>
                <w:lang w:val="lt-LT"/>
              </w:rPr>
            </w:pPr>
            <w:r w:rsidRPr="0017428A">
              <w:rPr>
                <w:rFonts w:ascii="Times New Roman" w:eastAsia="Calibri" w:hAnsi="Times New Roman" w:cs="Times New Roman"/>
                <w:bCs/>
                <w:sz w:val="22"/>
                <w:szCs w:val="22"/>
                <w:lang w:val="lt-LT"/>
              </w:rPr>
              <w:t>-</w:t>
            </w:r>
            <w:r w:rsidRPr="0017428A">
              <w:rPr>
                <w:rFonts w:ascii="Times New Roman" w:eastAsia="Calibri" w:hAnsi="Times New Roman" w:cs="Times New Roman"/>
                <w:bCs/>
                <w:sz w:val="22"/>
                <w:szCs w:val="22"/>
                <w:lang w:val="lt-LT"/>
              </w:rPr>
              <w:tab/>
              <w:t xml:space="preserve">Užtikrinti paslaugos užsakovo  įgaliotų naudotojų informavimą apie incidentų ir problemų užregistravimą sistemoje; </w:t>
            </w:r>
          </w:p>
          <w:p w14:paraId="54073599" w14:textId="4C156DDB" w:rsidR="00110BA6" w:rsidRPr="0017428A" w:rsidRDefault="00443508" w:rsidP="007E3F63">
            <w:pPr>
              <w:spacing w:after="0" w:line="240" w:lineRule="auto"/>
              <w:ind w:firstLine="567"/>
              <w:jc w:val="both"/>
              <w:rPr>
                <w:rFonts w:ascii="Times New Roman" w:eastAsia="Calibri" w:hAnsi="Times New Roman" w:cs="Times New Roman"/>
                <w:bCs/>
                <w:sz w:val="22"/>
                <w:szCs w:val="22"/>
                <w:lang w:val="lt-LT"/>
              </w:rPr>
            </w:pPr>
            <w:r w:rsidRPr="0017428A">
              <w:rPr>
                <w:rFonts w:ascii="Times New Roman" w:eastAsia="Calibri" w:hAnsi="Times New Roman" w:cs="Times New Roman"/>
                <w:bCs/>
                <w:sz w:val="22"/>
                <w:szCs w:val="22"/>
                <w:lang w:val="lt-LT"/>
              </w:rPr>
              <w:t>-</w:t>
            </w:r>
            <w:r w:rsidRPr="0017428A">
              <w:rPr>
                <w:rFonts w:ascii="Times New Roman" w:eastAsia="Calibri" w:hAnsi="Times New Roman" w:cs="Times New Roman"/>
                <w:bCs/>
                <w:sz w:val="22"/>
                <w:szCs w:val="22"/>
                <w:lang w:val="lt-LT"/>
              </w:rPr>
              <w:tab/>
              <w:t xml:space="preserve">Užtikrinti paslaugos užsakovo  įgaliotiems naudotojams gauti automatizuotas ataskaitas įvairiais pjūviais (incidentai ir problemos privalo būti filtruojamos pagal šiuos kriterijus: nepradėta, vykdoma, įvykdyta). Paslaugos užsakovo įgaliotiems naudotojams </w:t>
            </w:r>
            <w:r w:rsidRPr="0017428A">
              <w:rPr>
                <w:rFonts w:ascii="Times New Roman" w:eastAsia="Calibri" w:hAnsi="Times New Roman" w:cs="Times New Roman"/>
                <w:bCs/>
                <w:sz w:val="22"/>
                <w:szCs w:val="22"/>
                <w:lang w:val="lt-LT"/>
              </w:rPr>
              <w:lastRenderedPageBreak/>
              <w:t>turėti galimybę realiu laiku Service Desk savitarnos portale stebėti vizualią ataskaitą (privalomi laukai: užregistruotų kreipinių sąrašas, trumpas aprašymas, prioritetas, kreipinio statusas, progresas išsprendimo laikas).</w:t>
            </w:r>
          </w:p>
        </w:tc>
      </w:tr>
    </w:tbl>
    <w:p w14:paraId="44108F76" w14:textId="77777777" w:rsidR="00F077E0" w:rsidRPr="0017428A" w:rsidRDefault="00F077E0" w:rsidP="007E3F63">
      <w:pPr>
        <w:spacing w:line="240" w:lineRule="auto"/>
        <w:rPr>
          <w:rFonts w:ascii="Times New Roman" w:hAnsi="Times New Roman" w:cs="Times New Roman"/>
          <w:sz w:val="22"/>
          <w:szCs w:val="22"/>
          <w:lang w:val="lt-LT"/>
        </w:rPr>
      </w:pPr>
    </w:p>
    <w:p w14:paraId="653019C8" w14:textId="76202F54" w:rsidR="000D62C9" w:rsidRPr="00650D38" w:rsidRDefault="000D62C9">
      <w:pPr>
        <w:pStyle w:val="ListParagraph"/>
        <w:numPr>
          <w:ilvl w:val="0"/>
          <w:numId w:val="43"/>
        </w:numPr>
        <w:rPr>
          <w:rFonts w:ascii="Times New Roman" w:hAnsi="Times New Roman" w:cs="Times New Roman"/>
          <w:b/>
          <w:bCs/>
          <w:sz w:val="22"/>
          <w:szCs w:val="22"/>
          <w:lang w:val="lt-LT"/>
        </w:rPr>
      </w:pPr>
      <w:r w:rsidRPr="00650D38">
        <w:rPr>
          <w:rFonts w:ascii="Times New Roman" w:hAnsi="Times New Roman" w:cs="Times New Roman"/>
          <w:b/>
          <w:bCs/>
          <w:sz w:val="22"/>
          <w:szCs w:val="22"/>
          <w:lang w:val="lt-LT"/>
        </w:rPr>
        <w:t xml:space="preserve">Specifikacija informacinių sistemų infrastruktūros stebėjimo sistemai </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2411"/>
        <w:gridCol w:w="6232"/>
      </w:tblGrid>
      <w:tr w:rsidR="007E3F63" w:rsidRPr="0017428A" w14:paraId="687207D2" w14:textId="77777777" w:rsidTr="007E3F63">
        <w:trPr>
          <w:trHeight w:val="300"/>
        </w:trPr>
        <w:tc>
          <w:tcPr>
            <w:tcW w:w="375" w:type="pct"/>
            <w:tcBorders>
              <w:top w:val="single" w:sz="6" w:space="0" w:color="000000"/>
              <w:left w:val="single" w:sz="6" w:space="0" w:color="000000"/>
              <w:bottom w:val="single" w:sz="6" w:space="0" w:color="000000"/>
              <w:right w:val="single" w:sz="6" w:space="0" w:color="000000"/>
            </w:tcBorders>
            <w:hideMark/>
          </w:tcPr>
          <w:p w14:paraId="1D628721" w14:textId="77777777" w:rsidR="00970847" w:rsidRPr="0017428A" w:rsidRDefault="00970847" w:rsidP="007E3F63">
            <w:pPr>
              <w:spacing w:line="240" w:lineRule="auto"/>
              <w:rPr>
                <w:rFonts w:ascii="Times New Roman" w:hAnsi="Times New Roman" w:cs="Times New Roman"/>
                <w:b/>
                <w:bCs/>
                <w:sz w:val="22"/>
                <w:szCs w:val="22"/>
                <w:lang w:val="lt-LT"/>
              </w:rPr>
            </w:pPr>
            <w:r w:rsidRPr="0017428A">
              <w:rPr>
                <w:rFonts w:ascii="Times New Roman" w:hAnsi="Times New Roman" w:cs="Times New Roman"/>
                <w:b/>
                <w:bCs/>
                <w:sz w:val="22"/>
                <w:szCs w:val="22"/>
                <w:lang w:val="lt-LT"/>
              </w:rPr>
              <w:t>Eil. Nr.</w:t>
            </w:r>
          </w:p>
        </w:tc>
        <w:tc>
          <w:tcPr>
            <w:tcW w:w="1290" w:type="pct"/>
            <w:tcBorders>
              <w:top w:val="single" w:sz="6" w:space="0" w:color="000000"/>
              <w:left w:val="single" w:sz="6" w:space="0" w:color="000000"/>
              <w:bottom w:val="single" w:sz="6" w:space="0" w:color="000000"/>
              <w:right w:val="single" w:sz="6" w:space="0" w:color="000000"/>
            </w:tcBorders>
            <w:hideMark/>
          </w:tcPr>
          <w:p w14:paraId="67E6CFA2" w14:textId="77777777" w:rsidR="00970847" w:rsidRPr="0017428A" w:rsidRDefault="00970847" w:rsidP="007E3F63">
            <w:pPr>
              <w:spacing w:line="240" w:lineRule="auto"/>
              <w:rPr>
                <w:rFonts w:ascii="Times New Roman" w:hAnsi="Times New Roman" w:cs="Times New Roman"/>
                <w:b/>
                <w:bCs/>
                <w:sz w:val="22"/>
                <w:szCs w:val="22"/>
                <w:lang w:val="lt-LT"/>
              </w:rPr>
            </w:pPr>
            <w:r w:rsidRPr="0017428A">
              <w:rPr>
                <w:rFonts w:ascii="Times New Roman" w:hAnsi="Times New Roman" w:cs="Times New Roman"/>
                <w:b/>
                <w:bCs/>
                <w:sz w:val="22"/>
                <w:szCs w:val="22"/>
                <w:lang w:val="lt-LT"/>
              </w:rPr>
              <w:t>Reikalavimas</w:t>
            </w:r>
          </w:p>
        </w:tc>
        <w:tc>
          <w:tcPr>
            <w:tcW w:w="3335" w:type="pct"/>
            <w:tcBorders>
              <w:top w:val="single" w:sz="6" w:space="0" w:color="000000"/>
              <w:left w:val="single" w:sz="6" w:space="0" w:color="000000"/>
              <w:bottom w:val="single" w:sz="6" w:space="0" w:color="000000"/>
              <w:right w:val="single" w:sz="6" w:space="0" w:color="000000"/>
            </w:tcBorders>
            <w:hideMark/>
          </w:tcPr>
          <w:p w14:paraId="1CB8611B" w14:textId="77777777" w:rsidR="00970847" w:rsidRPr="0017428A" w:rsidRDefault="00970847" w:rsidP="007E3F63">
            <w:pPr>
              <w:spacing w:line="240" w:lineRule="auto"/>
              <w:rPr>
                <w:rFonts w:ascii="Times New Roman" w:hAnsi="Times New Roman" w:cs="Times New Roman"/>
                <w:b/>
                <w:bCs/>
                <w:sz w:val="22"/>
                <w:szCs w:val="22"/>
                <w:lang w:val="lt-LT"/>
              </w:rPr>
            </w:pPr>
            <w:r w:rsidRPr="0017428A">
              <w:rPr>
                <w:rFonts w:ascii="Times New Roman" w:hAnsi="Times New Roman" w:cs="Times New Roman"/>
                <w:b/>
                <w:bCs/>
                <w:sz w:val="22"/>
                <w:szCs w:val="22"/>
                <w:lang w:val="lt-LT"/>
              </w:rPr>
              <w:t>Minimali reikšmė</w:t>
            </w:r>
          </w:p>
        </w:tc>
      </w:tr>
      <w:tr w:rsidR="00AD38B1" w:rsidRPr="00535D91" w14:paraId="517960B5" w14:textId="77777777" w:rsidTr="007E3F63">
        <w:trPr>
          <w:trHeight w:val="300"/>
        </w:trPr>
        <w:tc>
          <w:tcPr>
            <w:tcW w:w="375" w:type="pct"/>
            <w:tcBorders>
              <w:top w:val="single" w:sz="6" w:space="0" w:color="000000"/>
              <w:left w:val="single" w:sz="6" w:space="0" w:color="000000"/>
              <w:bottom w:val="single" w:sz="6" w:space="0" w:color="000000"/>
              <w:right w:val="single" w:sz="6" w:space="0" w:color="000000"/>
            </w:tcBorders>
            <w:hideMark/>
          </w:tcPr>
          <w:p w14:paraId="0AA92CEE" w14:textId="498E3222"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 </w:t>
            </w:r>
            <w:r w:rsidR="004364E8" w:rsidRPr="0017428A">
              <w:rPr>
                <w:rFonts w:ascii="Times New Roman" w:hAnsi="Times New Roman" w:cs="Times New Roman"/>
                <w:sz w:val="22"/>
                <w:szCs w:val="22"/>
                <w:lang w:val="lt-LT"/>
              </w:rPr>
              <w:t xml:space="preserve">1. </w:t>
            </w:r>
          </w:p>
        </w:tc>
        <w:tc>
          <w:tcPr>
            <w:tcW w:w="1290" w:type="pct"/>
            <w:tcBorders>
              <w:top w:val="single" w:sz="6" w:space="0" w:color="000000"/>
              <w:left w:val="single" w:sz="6" w:space="0" w:color="000000"/>
              <w:bottom w:val="single" w:sz="6" w:space="0" w:color="000000"/>
              <w:right w:val="single" w:sz="6" w:space="0" w:color="000000"/>
            </w:tcBorders>
            <w:hideMark/>
          </w:tcPr>
          <w:p w14:paraId="172D5FEF"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Paruošiamieji darbai </w:t>
            </w:r>
          </w:p>
        </w:tc>
        <w:tc>
          <w:tcPr>
            <w:tcW w:w="3335" w:type="pct"/>
            <w:tcBorders>
              <w:top w:val="single" w:sz="6" w:space="0" w:color="000000"/>
              <w:left w:val="single" w:sz="6" w:space="0" w:color="000000"/>
              <w:bottom w:val="single" w:sz="6" w:space="0" w:color="000000"/>
              <w:right w:val="single" w:sz="6" w:space="0" w:color="000000"/>
            </w:tcBorders>
            <w:hideMark/>
          </w:tcPr>
          <w:p w14:paraId="42C61383"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Paslaugų teikėjas ne vėliau kaip per 15 (penkiolika) kalendorinių dienų nuo sutarties įsigaliojimo dienos privalo paruošti ir su paslaugos užsakovu suderinti: </w:t>
            </w:r>
          </w:p>
          <w:p w14:paraId="43E77191"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1. Stebimų parametrų sąrašą. </w:t>
            </w:r>
          </w:p>
          <w:p w14:paraId="20FC8D83"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2. Stebėjimo sistemos diegimo ir integravimo darbus. </w:t>
            </w:r>
          </w:p>
          <w:p w14:paraId="13CD9928"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3. IS ir platformų įvykių, susijusių su darbingumu ir stabilumu, automatiško užregistravimo į Service Desk procesą.   </w:t>
            </w:r>
          </w:p>
        </w:tc>
      </w:tr>
      <w:tr w:rsidR="00AD38B1" w:rsidRPr="00535D91" w14:paraId="51F389DB" w14:textId="77777777" w:rsidTr="007E3F63">
        <w:trPr>
          <w:trHeight w:val="300"/>
        </w:trPr>
        <w:tc>
          <w:tcPr>
            <w:tcW w:w="375" w:type="pct"/>
            <w:tcBorders>
              <w:top w:val="single" w:sz="6" w:space="0" w:color="000000"/>
              <w:left w:val="single" w:sz="6" w:space="0" w:color="000000"/>
              <w:bottom w:val="single" w:sz="6" w:space="0" w:color="000000"/>
              <w:right w:val="single" w:sz="6" w:space="0" w:color="000000"/>
            </w:tcBorders>
            <w:hideMark/>
          </w:tcPr>
          <w:p w14:paraId="387FDD0A" w14:textId="3238B9F6"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 </w:t>
            </w:r>
            <w:r w:rsidR="004364E8" w:rsidRPr="0017428A">
              <w:rPr>
                <w:rFonts w:ascii="Times New Roman" w:hAnsi="Times New Roman" w:cs="Times New Roman"/>
                <w:sz w:val="22"/>
                <w:szCs w:val="22"/>
                <w:lang w:val="lt-LT"/>
              </w:rPr>
              <w:t xml:space="preserve">2. </w:t>
            </w:r>
          </w:p>
        </w:tc>
        <w:tc>
          <w:tcPr>
            <w:tcW w:w="1290" w:type="pct"/>
            <w:tcBorders>
              <w:top w:val="single" w:sz="6" w:space="0" w:color="000000"/>
              <w:left w:val="single" w:sz="6" w:space="0" w:color="000000"/>
              <w:bottom w:val="single" w:sz="6" w:space="0" w:color="000000"/>
              <w:right w:val="single" w:sz="6" w:space="0" w:color="000000"/>
            </w:tcBorders>
            <w:hideMark/>
          </w:tcPr>
          <w:p w14:paraId="1C4FA7F2"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Funkcionalumas </w:t>
            </w:r>
          </w:p>
        </w:tc>
        <w:tc>
          <w:tcPr>
            <w:tcW w:w="3335" w:type="pct"/>
            <w:tcBorders>
              <w:top w:val="single" w:sz="6" w:space="0" w:color="000000"/>
              <w:left w:val="single" w:sz="6" w:space="0" w:color="000000"/>
              <w:bottom w:val="single" w:sz="6" w:space="0" w:color="000000"/>
              <w:right w:val="single" w:sz="6" w:space="0" w:color="000000"/>
            </w:tcBorders>
            <w:hideMark/>
          </w:tcPr>
          <w:p w14:paraId="36EAA430" w14:textId="5FC1F7E1"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1.</w:t>
            </w:r>
            <w:r w:rsidR="00462E83">
              <w:rPr>
                <w:rFonts w:ascii="Times New Roman" w:hAnsi="Times New Roman" w:cs="Times New Roman"/>
                <w:sz w:val="22"/>
                <w:szCs w:val="22"/>
                <w:lang w:val="lt-LT"/>
              </w:rPr>
              <w:t xml:space="preserve"> </w:t>
            </w:r>
            <w:r w:rsidRPr="0017428A">
              <w:rPr>
                <w:rFonts w:ascii="Times New Roman" w:hAnsi="Times New Roman" w:cs="Times New Roman"/>
                <w:sz w:val="22"/>
                <w:szCs w:val="22"/>
                <w:lang w:val="lt-LT"/>
              </w:rPr>
              <w:t>Stebėjimo įrankis turi užtikrinti automatinį užfiksuotų įvykių registravimą paslaugų teikėjo Service Desk sistemoje. Duomenų šaltiniai: </w:t>
            </w:r>
          </w:p>
          <w:p w14:paraId="62A9A4E5"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1.1. Standartinės ICMP užklausos (PING). </w:t>
            </w:r>
          </w:p>
          <w:p w14:paraId="2127CEC4"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1.2. Visi SNMP protokolu veikiantys duomenų šaltiniai. </w:t>
            </w:r>
          </w:p>
          <w:p w14:paraId="0F340C6C"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1.3. Atsako į parengtą HTTP užklausą formatas bei trukmė. </w:t>
            </w:r>
          </w:p>
          <w:p w14:paraId="5ACD4F31"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1.4. Windows System ir Application žurnalai. </w:t>
            </w:r>
          </w:p>
          <w:p w14:paraId="11640157"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1.5. WMI. </w:t>
            </w:r>
          </w:p>
          <w:p w14:paraId="449427B8"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1.6. Windows Performance Monitor skaitliukai (taip pat ir Trečiųjų šalių programų). </w:t>
            </w:r>
          </w:p>
          <w:p w14:paraId="02C491C4"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1.7. IPMI įrenginiai. </w:t>
            </w:r>
          </w:p>
          <w:p w14:paraId="4A18D076"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1.8. Linux/Unix serverių ir aplikacijų. </w:t>
            </w:r>
          </w:p>
          <w:p w14:paraId="35022AEB"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1.9. Vmware, Hyper-V virtualizacijos platformų. </w:t>
            </w:r>
          </w:p>
          <w:p w14:paraId="2F354101"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1.10. Azure debesijos. </w:t>
            </w:r>
          </w:p>
          <w:p w14:paraId="290B8FB8"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1.11. Cisco, Aruba, HP, Dell, Fortinet ar kitų įrenginių. </w:t>
            </w:r>
          </w:p>
          <w:p w14:paraId="3B953CD7" w14:textId="4A14DB81"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1.12. Dell, H</w:t>
            </w:r>
            <w:r w:rsidR="00477210">
              <w:rPr>
                <w:rFonts w:ascii="Times New Roman" w:hAnsi="Times New Roman" w:cs="Times New Roman"/>
                <w:sz w:val="22"/>
                <w:szCs w:val="22"/>
                <w:lang w:val="lt-LT"/>
              </w:rPr>
              <w:t>P</w:t>
            </w:r>
            <w:r w:rsidRPr="0017428A">
              <w:rPr>
                <w:rFonts w:ascii="Times New Roman" w:hAnsi="Times New Roman" w:cs="Times New Roman"/>
                <w:sz w:val="22"/>
                <w:szCs w:val="22"/>
                <w:lang w:val="lt-LT"/>
              </w:rPr>
              <w:t xml:space="preserve"> fiz. serverių. </w:t>
            </w:r>
          </w:p>
          <w:p w14:paraId="674BEA61"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1.13. Mysql, Oracle, PostgreSQL duomenų bazių. </w:t>
            </w:r>
          </w:p>
          <w:p w14:paraId="666B891E"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1.14 SSL. </w:t>
            </w:r>
          </w:p>
          <w:p w14:paraId="467823BB"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1.15. NAS monitoring. </w:t>
            </w:r>
          </w:p>
          <w:p w14:paraId="09FFA2FD"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2. PĮ turi būti pajėgi serveriuose stebėti šiuos arba daugiau parametrų: </w:t>
            </w:r>
          </w:p>
          <w:p w14:paraId="2F1C8686"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lastRenderedPageBreak/>
              <w:t>2.1. Visą/laisvą erdvę megabaitais tam tikrame diske. </w:t>
            </w:r>
          </w:p>
          <w:p w14:paraId="74618883"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2.2. Tam tikro failo tapatumo patikrinimą (kontrolinė suma). </w:t>
            </w:r>
          </w:p>
          <w:p w14:paraId="5CBEEE84"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2.3. Vidutinį disko skaitymo eilės ilgį. </w:t>
            </w:r>
          </w:p>
          <w:p w14:paraId="23D13192"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2.4. Vidutinį disko rašymo eilės ilgį. </w:t>
            </w:r>
          </w:p>
          <w:p w14:paraId="2B676BEE"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2.5. Perskaitytų iš disko baitų skaičių per sekundę. </w:t>
            </w:r>
          </w:p>
          <w:p w14:paraId="39A464A6" w14:textId="3DA54275" w:rsidR="00AD38B1" w:rsidRPr="0017428A" w:rsidRDefault="00EA3437" w:rsidP="007E3F63">
            <w:pPr>
              <w:spacing w:line="240" w:lineRule="auto"/>
              <w:rPr>
                <w:rFonts w:ascii="Times New Roman" w:hAnsi="Times New Roman" w:cs="Times New Roman"/>
                <w:sz w:val="22"/>
                <w:szCs w:val="22"/>
                <w:lang w:val="lt-LT"/>
              </w:rPr>
            </w:pPr>
            <w:r w:rsidRPr="00EA3437">
              <w:rPr>
                <w:rFonts w:ascii="Times New Roman" w:hAnsi="Times New Roman" w:cs="Times New Roman"/>
                <w:sz w:val="22"/>
                <w:szCs w:val="22"/>
                <w:lang w:val="lt-LT"/>
              </w:rPr>
              <w:t>2.6. Įrašytų į diską baitų skaičius per sekundę.</w:t>
            </w:r>
            <w:r w:rsidR="00AD38B1" w:rsidRPr="0017428A">
              <w:rPr>
                <w:rFonts w:ascii="Times New Roman" w:hAnsi="Times New Roman" w:cs="Times New Roman"/>
                <w:sz w:val="22"/>
                <w:szCs w:val="22"/>
                <w:lang w:val="lt-LT"/>
              </w:rPr>
              <w:t>. </w:t>
            </w:r>
          </w:p>
          <w:p w14:paraId="72B61050"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2.7. Visą/laisvą atmintį. </w:t>
            </w:r>
          </w:p>
          <w:p w14:paraId="4D9CCF5D"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2.8. Serverio statusą (aktyvus/neaktyvus). </w:t>
            </w:r>
          </w:p>
          <w:p w14:paraId="13CBF7D5"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2.9. Serverio aktyvios būsenos trukmę (val.). </w:t>
            </w:r>
          </w:p>
          <w:p w14:paraId="12EF6014"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2.10. Procesų/gijų skaičių. </w:t>
            </w:r>
          </w:p>
          <w:p w14:paraId="04458D80"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2.11. Procesoriaus apkrovą. </w:t>
            </w:r>
          </w:p>
          <w:p w14:paraId="7B521DBF"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3. PĮ turi būti pajėgi automatiškai reaguoti į įrangos siunčiamus aliarmo pranešimus (SNMP traps), priklausomai nuo suderintos politikos atitinkamai užregistruojant incidentą paslaugų teikėjui. </w:t>
            </w:r>
          </w:p>
          <w:p w14:paraId="184C15B6"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4. PĮ turi palaikyti automatinį įrenginių tinkle identifikavimą (discovery). </w:t>
            </w:r>
          </w:p>
          <w:p w14:paraId="39E99B31"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5. PĮ turi palaikyti hierarchinį metrikų duomenų konsolidavimą (pvz., komponentai-&gt;serveriai-&gt; paslaugos), kad būtų galima stebėti kompleksinių paslaugų būklę. </w:t>
            </w:r>
          </w:p>
        </w:tc>
      </w:tr>
      <w:tr w:rsidR="00AD38B1" w:rsidRPr="00535D91" w14:paraId="5FDBC3A9" w14:textId="77777777" w:rsidTr="007E3F63">
        <w:trPr>
          <w:trHeight w:val="300"/>
        </w:trPr>
        <w:tc>
          <w:tcPr>
            <w:tcW w:w="375" w:type="pct"/>
            <w:tcBorders>
              <w:top w:val="single" w:sz="6" w:space="0" w:color="000000"/>
              <w:left w:val="single" w:sz="6" w:space="0" w:color="000000"/>
              <w:bottom w:val="single" w:sz="6" w:space="0" w:color="000000"/>
              <w:right w:val="single" w:sz="6" w:space="0" w:color="000000"/>
            </w:tcBorders>
            <w:hideMark/>
          </w:tcPr>
          <w:p w14:paraId="06FC7559" w14:textId="122D6646"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lastRenderedPageBreak/>
              <w:t> </w:t>
            </w:r>
            <w:r w:rsidR="004364E8" w:rsidRPr="0017428A">
              <w:rPr>
                <w:rFonts w:ascii="Times New Roman" w:hAnsi="Times New Roman" w:cs="Times New Roman"/>
                <w:sz w:val="22"/>
                <w:szCs w:val="22"/>
                <w:lang w:val="lt-LT"/>
              </w:rPr>
              <w:t xml:space="preserve">3. </w:t>
            </w:r>
          </w:p>
        </w:tc>
        <w:tc>
          <w:tcPr>
            <w:tcW w:w="1290" w:type="pct"/>
            <w:tcBorders>
              <w:top w:val="single" w:sz="6" w:space="0" w:color="000000"/>
              <w:left w:val="single" w:sz="6" w:space="0" w:color="000000"/>
              <w:bottom w:val="single" w:sz="6" w:space="0" w:color="000000"/>
              <w:right w:val="single" w:sz="6" w:space="0" w:color="000000"/>
            </w:tcBorders>
            <w:hideMark/>
          </w:tcPr>
          <w:p w14:paraId="1E2E8232"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Stebėjimo sprendimas (parengimas) </w:t>
            </w:r>
          </w:p>
        </w:tc>
        <w:tc>
          <w:tcPr>
            <w:tcW w:w="3335" w:type="pct"/>
            <w:tcBorders>
              <w:top w:val="single" w:sz="6" w:space="0" w:color="000000"/>
              <w:left w:val="single" w:sz="6" w:space="0" w:color="000000"/>
              <w:bottom w:val="single" w:sz="6" w:space="0" w:color="000000"/>
              <w:right w:val="single" w:sz="6" w:space="0" w:color="000000"/>
            </w:tcBorders>
            <w:hideMark/>
          </w:tcPr>
          <w:p w14:paraId="794567BE"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1. Stebėjimo sprendimui paslaugų teikėjas turi įdiegti ir sukonfigūruoti: </w:t>
            </w:r>
          </w:p>
          <w:p w14:paraId="76A9CAF9"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1.1. Virtualų serverį skirtą stebėjimo sprendimo diegimui ir konfigūracijai. </w:t>
            </w:r>
          </w:p>
          <w:p w14:paraId="6ADCA279"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1.2. Naujausią stebėjimo sistemos PĮ versiją ir pirminę konfigūraciją. </w:t>
            </w:r>
          </w:p>
          <w:p w14:paraId="2D51EB14"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1.3. Atsarginio kopijavimo sprendimo konfigūraciją stebėjimo sprendimui. </w:t>
            </w:r>
          </w:p>
          <w:p w14:paraId="3AB42021"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2. Stebėjimo sprendimui paslaugų teikėjas turi paruošti ir sukonfigūruoti esamą IT infrastruktūrą, pagal šias apimtis: </w:t>
            </w:r>
          </w:p>
          <w:p w14:paraId="2B415EDE"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2.1. Techninės įrangos (lokali aktyvi tinklo įranga) valdymo paruošimas / konfigūracija stebėjimui pagal integracijos reikalavimus. </w:t>
            </w:r>
          </w:p>
          <w:p w14:paraId="05E12C11"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2.2. Sistemų (virtualių serverių, OS, servisų) paruošimas / konfigūracija stebėjimui pagal integracijos reikalavimus. </w:t>
            </w:r>
          </w:p>
          <w:p w14:paraId="2A642B3E"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2.3. Ugniasienės (-ių) taisyklės stebėjimo konfigūracijai. </w:t>
            </w:r>
          </w:p>
        </w:tc>
      </w:tr>
      <w:tr w:rsidR="00AD38B1" w:rsidRPr="0017428A" w14:paraId="33DFB11B" w14:textId="77777777" w:rsidTr="007E3F63">
        <w:trPr>
          <w:trHeight w:val="300"/>
        </w:trPr>
        <w:tc>
          <w:tcPr>
            <w:tcW w:w="375" w:type="pct"/>
            <w:tcBorders>
              <w:top w:val="single" w:sz="6" w:space="0" w:color="000000"/>
              <w:left w:val="single" w:sz="6" w:space="0" w:color="000000"/>
              <w:bottom w:val="single" w:sz="6" w:space="0" w:color="000000"/>
              <w:right w:val="single" w:sz="6" w:space="0" w:color="000000"/>
            </w:tcBorders>
            <w:hideMark/>
          </w:tcPr>
          <w:p w14:paraId="0CEE17F1" w14:textId="5575DE35"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 </w:t>
            </w:r>
            <w:r w:rsidR="004364E8" w:rsidRPr="0017428A">
              <w:rPr>
                <w:rFonts w:ascii="Times New Roman" w:hAnsi="Times New Roman" w:cs="Times New Roman"/>
                <w:sz w:val="22"/>
                <w:szCs w:val="22"/>
                <w:lang w:val="lt-LT"/>
              </w:rPr>
              <w:t xml:space="preserve">4. </w:t>
            </w:r>
          </w:p>
        </w:tc>
        <w:tc>
          <w:tcPr>
            <w:tcW w:w="1290" w:type="pct"/>
            <w:tcBorders>
              <w:top w:val="single" w:sz="6" w:space="0" w:color="000000"/>
              <w:left w:val="single" w:sz="6" w:space="0" w:color="000000"/>
              <w:bottom w:val="single" w:sz="6" w:space="0" w:color="000000"/>
              <w:right w:val="single" w:sz="6" w:space="0" w:color="000000"/>
            </w:tcBorders>
            <w:hideMark/>
          </w:tcPr>
          <w:p w14:paraId="25194175"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Stebėjimo sprendimas (diegimas) </w:t>
            </w:r>
          </w:p>
        </w:tc>
        <w:tc>
          <w:tcPr>
            <w:tcW w:w="3335" w:type="pct"/>
            <w:tcBorders>
              <w:top w:val="single" w:sz="6" w:space="0" w:color="000000"/>
              <w:left w:val="single" w:sz="6" w:space="0" w:color="000000"/>
              <w:bottom w:val="single" w:sz="6" w:space="0" w:color="000000"/>
              <w:right w:val="single" w:sz="6" w:space="0" w:color="000000"/>
            </w:tcBorders>
            <w:hideMark/>
          </w:tcPr>
          <w:p w14:paraId="54F0F53A"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1. Stebėjimo sistemos konfigūracija techninės įrangos (lokali tinklo įranga) stebėjimui pagal reikalavimus. </w:t>
            </w:r>
          </w:p>
          <w:p w14:paraId="3AFC961A"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lastRenderedPageBreak/>
              <w:t>2. Stebėjimo sistemos konfigūracija virtualių serverių ir OS bei PĮ stebėjimui pagal reikalavimus. </w:t>
            </w:r>
          </w:p>
          <w:p w14:paraId="071729BB"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3. Stebėjimo sistemos konfigūracija servisų stebėjimui pagal reikalavimus. </w:t>
            </w:r>
          </w:p>
          <w:p w14:paraId="1EA8ACF3"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4. Ataskaitų teikimo konfigūracija pagal reikalavimus. </w:t>
            </w:r>
          </w:p>
          <w:p w14:paraId="47FF9ABA"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5. Pranešimų konfigūracija pagal reikalavimus. </w:t>
            </w:r>
          </w:p>
        </w:tc>
      </w:tr>
      <w:tr w:rsidR="00AD38B1" w:rsidRPr="00535D91" w14:paraId="69466E76" w14:textId="77777777" w:rsidTr="007E3F63">
        <w:trPr>
          <w:trHeight w:val="300"/>
        </w:trPr>
        <w:tc>
          <w:tcPr>
            <w:tcW w:w="375" w:type="pct"/>
            <w:tcBorders>
              <w:top w:val="single" w:sz="6" w:space="0" w:color="000000"/>
              <w:left w:val="single" w:sz="6" w:space="0" w:color="000000"/>
              <w:bottom w:val="single" w:sz="6" w:space="0" w:color="000000"/>
              <w:right w:val="single" w:sz="6" w:space="0" w:color="000000"/>
            </w:tcBorders>
            <w:hideMark/>
          </w:tcPr>
          <w:p w14:paraId="279A22FD" w14:textId="69E930BD"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lastRenderedPageBreak/>
              <w:t> </w:t>
            </w:r>
            <w:r w:rsidR="004364E8" w:rsidRPr="0017428A">
              <w:rPr>
                <w:rFonts w:ascii="Times New Roman" w:hAnsi="Times New Roman" w:cs="Times New Roman"/>
                <w:sz w:val="22"/>
                <w:szCs w:val="22"/>
                <w:lang w:val="lt-LT"/>
              </w:rPr>
              <w:t xml:space="preserve">5. </w:t>
            </w:r>
          </w:p>
        </w:tc>
        <w:tc>
          <w:tcPr>
            <w:tcW w:w="1290" w:type="pct"/>
            <w:tcBorders>
              <w:top w:val="single" w:sz="6" w:space="0" w:color="000000"/>
              <w:left w:val="single" w:sz="6" w:space="0" w:color="000000"/>
              <w:bottom w:val="single" w:sz="6" w:space="0" w:color="000000"/>
              <w:right w:val="single" w:sz="6" w:space="0" w:color="000000"/>
            </w:tcBorders>
            <w:hideMark/>
          </w:tcPr>
          <w:p w14:paraId="5F3D1701" w14:textId="77777777"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Dokumentacija ir jos pateikimas </w:t>
            </w:r>
          </w:p>
        </w:tc>
        <w:tc>
          <w:tcPr>
            <w:tcW w:w="3335" w:type="pct"/>
            <w:tcBorders>
              <w:top w:val="single" w:sz="6" w:space="0" w:color="000000"/>
              <w:left w:val="single" w:sz="6" w:space="0" w:color="000000"/>
              <w:bottom w:val="single" w:sz="6" w:space="0" w:color="000000"/>
              <w:right w:val="single" w:sz="6" w:space="0" w:color="000000"/>
            </w:tcBorders>
            <w:hideMark/>
          </w:tcPr>
          <w:p w14:paraId="45A86C10" w14:textId="7AB5DDBB" w:rsidR="00AD38B1" w:rsidRPr="0017428A" w:rsidRDefault="00AD38B1" w:rsidP="007E3F63">
            <w:pPr>
              <w:spacing w:line="240" w:lineRule="auto"/>
              <w:rPr>
                <w:rFonts w:ascii="Times New Roman" w:hAnsi="Times New Roman" w:cs="Times New Roman"/>
                <w:sz w:val="22"/>
                <w:szCs w:val="22"/>
                <w:lang w:val="lt-LT"/>
              </w:rPr>
            </w:pPr>
            <w:r w:rsidRPr="0017428A">
              <w:rPr>
                <w:rFonts w:ascii="Times New Roman" w:hAnsi="Times New Roman" w:cs="Times New Roman"/>
                <w:sz w:val="22"/>
                <w:szCs w:val="22"/>
                <w:lang w:val="lt-LT"/>
              </w:rPr>
              <w:t xml:space="preserve">Paslaugų teikėjas turi paruošti ir perduoti dokumentaciją apie įdiegtą stebėjimo sprendimą. Dokumentacija turi apimti stebėjimo sprendimo aprašymą, įskaitant jo loginę struktūrą, naudotų virtualių serverių techninius parametrus ir pagrindinius konfigūracijos nustatymus. </w:t>
            </w:r>
          </w:p>
        </w:tc>
      </w:tr>
    </w:tbl>
    <w:p w14:paraId="237C05E8" w14:textId="77777777" w:rsidR="00A53DBA" w:rsidRPr="0017428A" w:rsidRDefault="00A53DBA" w:rsidP="007E3F63">
      <w:pPr>
        <w:spacing w:line="240" w:lineRule="auto"/>
        <w:rPr>
          <w:rFonts w:ascii="Times New Roman" w:hAnsi="Times New Roman" w:cs="Times New Roman"/>
          <w:b/>
          <w:bCs/>
          <w:sz w:val="22"/>
          <w:szCs w:val="22"/>
          <w:lang w:val="lt-LT"/>
        </w:rPr>
      </w:pPr>
    </w:p>
    <w:p w14:paraId="6B8B32BF" w14:textId="6E12BB34" w:rsidR="00970847" w:rsidRDefault="0095757F">
      <w:pPr>
        <w:pStyle w:val="ListParagraph"/>
        <w:numPr>
          <w:ilvl w:val="0"/>
          <w:numId w:val="43"/>
        </w:numPr>
        <w:spacing w:line="240" w:lineRule="auto"/>
        <w:rPr>
          <w:rFonts w:ascii="Times New Roman" w:hAnsi="Times New Roman" w:cs="Times New Roman"/>
          <w:b/>
          <w:bCs/>
          <w:sz w:val="22"/>
          <w:szCs w:val="22"/>
          <w:lang w:val="lt-LT"/>
        </w:rPr>
      </w:pPr>
      <w:r w:rsidRPr="0017428A">
        <w:rPr>
          <w:rFonts w:ascii="Times New Roman" w:hAnsi="Times New Roman" w:cs="Times New Roman"/>
          <w:b/>
          <w:bCs/>
          <w:sz w:val="22"/>
          <w:szCs w:val="22"/>
          <w:lang w:val="lt-LT"/>
        </w:rPr>
        <w:t>Paslaugų lygio susitarimas</w:t>
      </w:r>
    </w:p>
    <w:p w14:paraId="2B60916A" w14:textId="77777777" w:rsidR="00466E48" w:rsidRDefault="00466E48" w:rsidP="00466E48">
      <w:pPr>
        <w:spacing w:after="0" w:line="300" w:lineRule="atLeast"/>
        <w:ind w:firstLine="709"/>
        <w:jc w:val="both"/>
        <w:rPr>
          <w:rFonts w:ascii="Times New Roman" w:eastAsia="Times New Roman" w:hAnsi="Times New Roman" w:cs="Times New Roman"/>
          <w:kern w:val="0"/>
          <w:sz w:val="22"/>
          <w:szCs w:val="22"/>
          <w:lang w:val="lt-LT" w:eastAsia="lt-LT"/>
          <w14:ligatures w14:val="none"/>
        </w:rPr>
      </w:pPr>
      <w:r w:rsidRPr="0017428A">
        <w:rPr>
          <w:rFonts w:ascii="Times New Roman" w:eastAsia="Calibri" w:hAnsi="Times New Roman" w:cs="Times New Roman"/>
          <w:bCs/>
          <w:sz w:val="22"/>
          <w:szCs w:val="22"/>
          <w:lang w:val="lt-LT"/>
        </w:rPr>
        <w:t>Paslaugų teikėjas privalo užtikrinti, kad teikiamos paslaugos atitiktų TIS2 direktyvos reikalavimus dėl tinklo ir informacinių sistemų saugumo bei pranešimų apie incidentus pateikimo per nustatytus terminus.</w:t>
      </w:r>
    </w:p>
    <w:p w14:paraId="08B8BB85" w14:textId="634E1A7F" w:rsidR="00A53DBA" w:rsidRDefault="00A53DBA" w:rsidP="00A53DBA">
      <w:pPr>
        <w:spacing w:after="0" w:line="300" w:lineRule="atLeast"/>
        <w:ind w:firstLine="709"/>
        <w:jc w:val="both"/>
        <w:rPr>
          <w:rFonts w:ascii="Times New Roman" w:eastAsia="Times New Roman" w:hAnsi="Times New Roman" w:cs="Times New Roman"/>
          <w:kern w:val="0"/>
          <w:sz w:val="22"/>
          <w:szCs w:val="22"/>
          <w:lang w:val="lt-LT" w:eastAsia="lt-LT"/>
          <w14:ligatures w14:val="none"/>
        </w:rPr>
      </w:pPr>
      <w:r w:rsidRPr="00812238">
        <w:rPr>
          <w:rFonts w:ascii="Times New Roman" w:eastAsia="Times New Roman" w:hAnsi="Times New Roman" w:cs="Times New Roman"/>
          <w:kern w:val="0"/>
          <w:sz w:val="22"/>
          <w:szCs w:val="22"/>
          <w:lang w:val="lt-LT" w:eastAsia="lt-LT"/>
          <w14:ligatures w14:val="none"/>
        </w:rPr>
        <w:t>Paslaugų teikėjas privalo užtikrinti, kad incidentai ir kreipiniai būtų valdomi pagal Paslaugų teikėjo Service Desk prioritetų schemą (P1–P4) ir šiame paslaugų lygio susitarime (SLA) nustatytus reakcijos bei darbingumo atstatymo laikus.</w:t>
      </w:r>
    </w:p>
    <w:p w14:paraId="31FEA327" w14:textId="77777777" w:rsidR="00A53DBA" w:rsidRPr="00812238" w:rsidRDefault="00A53DBA" w:rsidP="00A53DBA">
      <w:pPr>
        <w:spacing w:after="0" w:line="300" w:lineRule="atLeast"/>
        <w:ind w:firstLine="709"/>
        <w:jc w:val="both"/>
        <w:rPr>
          <w:rFonts w:ascii="Times New Roman" w:eastAsia="Times New Roman" w:hAnsi="Times New Roman" w:cs="Times New Roman"/>
          <w:kern w:val="0"/>
          <w:sz w:val="22"/>
          <w:szCs w:val="22"/>
          <w:lang w:val="lt-LT" w:eastAsia="lt-LT"/>
          <w14:ligatures w14:val="none"/>
        </w:rPr>
      </w:pPr>
      <w:r w:rsidRPr="00812238">
        <w:rPr>
          <w:rFonts w:ascii="Times New Roman" w:eastAsia="Times New Roman" w:hAnsi="Times New Roman" w:cs="Times New Roman"/>
          <w:kern w:val="0"/>
          <w:sz w:val="22"/>
          <w:szCs w:val="22"/>
          <w:lang w:val="lt-LT" w:eastAsia="lt-LT"/>
          <w14:ligatures w14:val="none"/>
        </w:rPr>
        <w:t>Incidento prioritetas nustatomas pagal faktinį poveikį informacinių sistemų ar paslaugų prieinamumui ir Užsakovo veiklos tęstinumui incidento registravimo metu. Incidento sprendimo metu, pasikeitus jo poveikiui, prioritetas gali būti koreguojamas.</w:t>
      </w:r>
    </w:p>
    <w:p w14:paraId="10C5CDBC" w14:textId="77777777" w:rsidR="00A53DBA" w:rsidRDefault="00A53DBA" w:rsidP="00A53DBA">
      <w:pPr>
        <w:spacing w:after="0" w:line="300" w:lineRule="atLeast"/>
        <w:jc w:val="both"/>
        <w:rPr>
          <w:rFonts w:ascii="Times New Roman" w:eastAsia="Times New Roman" w:hAnsi="Times New Roman" w:cs="Times New Roman"/>
          <w:kern w:val="0"/>
          <w:sz w:val="22"/>
          <w:szCs w:val="22"/>
          <w:lang w:val="lt-LT" w:eastAsia="lt-LT"/>
          <w14:ligatures w14:val="none"/>
        </w:rPr>
      </w:pPr>
      <w:r w:rsidRPr="00812238">
        <w:rPr>
          <w:rFonts w:ascii="Times New Roman" w:eastAsia="Times New Roman" w:hAnsi="Times New Roman" w:cs="Times New Roman"/>
          <w:kern w:val="0"/>
          <w:sz w:val="22"/>
          <w:szCs w:val="22"/>
          <w:lang w:val="lt-LT" w:eastAsia="lt-LT"/>
          <w14:ligatures w14:val="none"/>
        </w:rPr>
        <w:t>SLA laikų skaičiavimas pradedamas nuo incidento ar kreipinio užregistravimo Paslaugų teikėjo Service Desk sistemoje arba nuo Užsakovo pranešimo gavimo momento, atsižvelgiant į ankstesnį laiką.</w:t>
      </w:r>
    </w:p>
    <w:p w14:paraId="0F72727A" w14:textId="77777777" w:rsidR="00A53DBA" w:rsidRPr="00812238" w:rsidRDefault="00A53DBA" w:rsidP="00A53DBA">
      <w:pPr>
        <w:spacing w:after="0" w:line="300" w:lineRule="atLeast"/>
        <w:jc w:val="both"/>
        <w:rPr>
          <w:rFonts w:ascii="Times New Roman" w:eastAsia="Times New Roman" w:hAnsi="Times New Roman" w:cs="Times New Roman"/>
          <w:kern w:val="0"/>
          <w:sz w:val="22"/>
          <w:szCs w:val="22"/>
          <w:lang w:val="lt-LT" w:eastAsia="lt-LT"/>
          <w14:ligatures w14:val="none"/>
        </w:rPr>
      </w:pPr>
    </w:p>
    <w:p w14:paraId="349E693E" w14:textId="77777777" w:rsidR="00A53DBA" w:rsidRDefault="00A53DBA" w:rsidP="00A53DBA">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b/>
          <w:bCs/>
          <w:kern w:val="0"/>
          <w:sz w:val="22"/>
          <w:szCs w:val="22"/>
          <w:lang w:val="lt-LT" w:eastAsia="lt-LT"/>
          <w14:ligatures w14:val="none"/>
        </w:rPr>
        <w:t>6.1. Incidentų prioritetai</w:t>
      </w:r>
    </w:p>
    <w:tbl>
      <w:tblPr>
        <w:tblStyle w:val="TableGrid"/>
        <w:tblW w:w="0" w:type="auto"/>
        <w:tblLook w:val="04A0" w:firstRow="1" w:lastRow="0" w:firstColumn="1" w:lastColumn="0" w:noHBand="0" w:noVBand="1"/>
      </w:tblPr>
      <w:tblGrid>
        <w:gridCol w:w="4390"/>
        <w:gridCol w:w="4960"/>
      </w:tblGrid>
      <w:tr w:rsidR="00A53DBA" w14:paraId="2BA701EA" w14:textId="77777777" w:rsidTr="00466E48">
        <w:tc>
          <w:tcPr>
            <w:tcW w:w="4390" w:type="dxa"/>
            <w:vAlign w:val="center"/>
          </w:tcPr>
          <w:p w14:paraId="3C384ED5" w14:textId="77777777" w:rsidR="00A53DBA" w:rsidRDefault="00A53DBA" w:rsidP="002A57B6">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b/>
                <w:bCs/>
                <w:kern w:val="0"/>
                <w:sz w:val="22"/>
                <w:szCs w:val="22"/>
                <w:lang w:val="lt-LT" w:eastAsia="lt-LT"/>
                <w14:ligatures w14:val="none"/>
              </w:rPr>
              <w:t>Prioritetas</w:t>
            </w:r>
          </w:p>
        </w:tc>
        <w:tc>
          <w:tcPr>
            <w:tcW w:w="4960" w:type="dxa"/>
            <w:vAlign w:val="center"/>
          </w:tcPr>
          <w:p w14:paraId="57351D04" w14:textId="77777777" w:rsidR="00A53DBA" w:rsidRDefault="00A53DBA" w:rsidP="002A57B6">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b/>
                <w:bCs/>
                <w:kern w:val="0"/>
                <w:sz w:val="22"/>
                <w:szCs w:val="22"/>
                <w:lang w:val="lt-LT" w:eastAsia="lt-LT"/>
                <w14:ligatures w14:val="none"/>
              </w:rPr>
              <w:t>Aprašymas</w:t>
            </w:r>
          </w:p>
        </w:tc>
      </w:tr>
      <w:tr w:rsidR="00A53DBA" w:rsidRPr="00535D91" w14:paraId="12B74047" w14:textId="77777777" w:rsidTr="00466E48">
        <w:tc>
          <w:tcPr>
            <w:tcW w:w="4390" w:type="dxa"/>
          </w:tcPr>
          <w:p w14:paraId="41013138" w14:textId="77777777" w:rsidR="00A53DBA" w:rsidRDefault="00A53DBA" w:rsidP="00466E48">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b/>
                <w:bCs/>
                <w:kern w:val="0"/>
                <w:sz w:val="22"/>
                <w:szCs w:val="22"/>
                <w:lang w:val="lt-LT" w:eastAsia="lt-LT"/>
                <w14:ligatures w14:val="none"/>
              </w:rPr>
              <w:t>P1 – Kritinis incidentas</w:t>
            </w:r>
          </w:p>
        </w:tc>
        <w:tc>
          <w:tcPr>
            <w:tcW w:w="4960" w:type="dxa"/>
            <w:vAlign w:val="center"/>
          </w:tcPr>
          <w:p w14:paraId="65CA088F" w14:textId="77777777" w:rsidR="00A53DBA" w:rsidRDefault="00A53DBA" w:rsidP="002A57B6">
            <w:pPr>
              <w:spacing w:before="100" w:beforeAutospacing="1" w:after="100" w:afterAutospacing="1" w:line="300" w:lineRule="atLeast"/>
              <w:jc w:val="both"/>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kern w:val="0"/>
                <w:sz w:val="22"/>
                <w:szCs w:val="22"/>
                <w:lang w:val="lt-LT" w:eastAsia="lt-LT"/>
                <w14:ligatures w14:val="none"/>
              </w:rPr>
              <w:t>Visiškas esminių informacinių sistemų ar paslaugų neprieinamumas, esminis jų funkcionalumo sutrikimas arba saugumo incidentas, faktiškai arba potencialiai darantis reikšmingą poveikį Užsakovo veiklos tęstinumui.</w:t>
            </w:r>
          </w:p>
        </w:tc>
      </w:tr>
      <w:tr w:rsidR="00A53DBA" w:rsidRPr="00535D91" w14:paraId="0229E728" w14:textId="77777777" w:rsidTr="00466E48">
        <w:tc>
          <w:tcPr>
            <w:tcW w:w="4390" w:type="dxa"/>
          </w:tcPr>
          <w:p w14:paraId="1B298D9B" w14:textId="77777777" w:rsidR="00A53DBA" w:rsidRDefault="00A53DBA" w:rsidP="00466E48">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b/>
                <w:bCs/>
                <w:kern w:val="0"/>
                <w:sz w:val="22"/>
                <w:szCs w:val="22"/>
                <w:lang w:val="lt-LT" w:eastAsia="lt-LT"/>
                <w14:ligatures w14:val="none"/>
              </w:rPr>
              <w:t>P2 – Aukšto prioriteto incidentas</w:t>
            </w:r>
          </w:p>
        </w:tc>
        <w:tc>
          <w:tcPr>
            <w:tcW w:w="4960" w:type="dxa"/>
            <w:vAlign w:val="center"/>
          </w:tcPr>
          <w:p w14:paraId="242A346C" w14:textId="77777777" w:rsidR="00A53DBA" w:rsidRDefault="00A53DBA" w:rsidP="002A57B6">
            <w:pPr>
              <w:spacing w:before="100" w:beforeAutospacing="1" w:after="100" w:afterAutospacing="1" w:line="300" w:lineRule="atLeast"/>
              <w:jc w:val="both"/>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kern w:val="0"/>
                <w:sz w:val="22"/>
                <w:szCs w:val="22"/>
                <w:lang w:val="lt-LT" w:eastAsia="lt-LT"/>
                <w14:ligatures w14:val="none"/>
              </w:rPr>
              <w:t>Reikšmingas funkcijų ar paslaugų sutrikimas, kai egzistuoja laikinos apėjimo priemonės, tačiau trikdomi esminiai veiklos procesai.</w:t>
            </w:r>
          </w:p>
        </w:tc>
      </w:tr>
      <w:tr w:rsidR="00A53DBA" w:rsidRPr="00535D91" w14:paraId="68520BF4" w14:textId="77777777" w:rsidTr="00466E48">
        <w:tc>
          <w:tcPr>
            <w:tcW w:w="4390" w:type="dxa"/>
          </w:tcPr>
          <w:p w14:paraId="1C95ADCB" w14:textId="77777777" w:rsidR="00A53DBA" w:rsidRDefault="00A53DBA" w:rsidP="00466E48">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b/>
                <w:bCs/>
                <w:kern w:val="0"/>
                <w:sz w:val="22"/>
                <w:szCs w:val="22"/>
                <w:lang w:val="lt-LT" w:eastAsia="lt-LT"/>
                <w14:ligatures w14:val="none"/>
              </w:rPr>
              <w:t>P3 – Vidutinio prioriteto incidentas</w:t>
            </w:r>
          </w:p>
        </w:tc>
        <w:tc>
          <w:tcPr>
            <w:tcW w:w="4960" w:type="dxa"/>
            <w:vAlign w:val="center"/>
          </w:tcPr>
          <w:p w14:paraId="35390A6F" w14:textId="77777777" w:rsidR="00A53DBA" w:rsidRDefault="00A53DBA" w:rsidP="002A57B6">
            <w:pPr>
              <w:spacing w:before="100" w:beforeAutospacing="1" w:after="100" w:afterAutospacing="1" w:line="300" w:lineRule="atLeast"/>
              <w:jc w:val="both"/>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kern w:val="0"/>
                <w:sz w:val="22"/>
                <w:szCs w:val="22"/>
                <w:lang w:val="lt-LT" w:eastAsia="lt-LT"/>
                <w14:ligatures w14:val="none"/>
              </w:rPr>
              <w:t>Dalinis funkcionalumo sutrikimas, nedarantis tiesioginio poveikio kritiniams veiklos procesams.</w:t>
            </w:r>
          </w:p>
        </w:tc>
      </w:tr>
      <w:tr w:rsidR="00A53DBA" w:rsidRPr="00535D91" w14:paraId="3A868126" w14:textId="77777777" w:rsidTr="00466E48">
        <w:tc>
          <w:tcPr>
            <w:tcW w:w="4390" w:type="dxa"/>
          </w:tcPr>
          <w:p w14:paraId="2EA1825B" w14:textId="24B177D5" w:rsidR="00A53DBA" w:rsidRDefault="00A53DBA" w:rsidP="00466E48">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b/>
                <w:bCs/>
                <w:kern w:val="0"/>
                <w:sz w:val="22"/>
                <w:szCs w:val="22"/>
                <w:lang w:val="lt-LT" w:eastAsia="lt-LT"/>
                <w14:ligatures w14:val="none"/>
              </w:rPr>
              <w:t>P4 – Žemo prioriteto incidentas / užklausa</w:t>
            </w:r>
            <w:r w:rsidR="00466E48">
              <w:rPr>
                <w:rFonts w:ascii="Times New Roman" w:eastAsia="Times New Roman" w:hAnsi="Times New Roman" w:cs="Times New Roman"/>
                <w:b/>
                <w:bCs/>
                <w:kern w:val="0"/>
                <w:sz w:val="22"/>
                <w:szCs w:val="22"/>
                <w:lang w:val="lt-LT" w:eastAsia="lt-LT"/>
                <w14:ligatures w14:val="none"/>
              </w:rPr>
              <w:t xml:space="preserve"> / kreipinys</w:t>
            </w:r>
          </w:p>
        </w:tc>
        <w:tc>
          <w:tcPr>
            <w:tcW w:w="4960" w:type="dxa"/>
            <w:vAlign w:val="center"/>
          </w:tcPr>
          <w:p w14:paraId="0512BA6C" w14:textId="77777777" w:rsidR="00A53DBA" w:rsidRDefault="00A53DBA" w:rsidP="002A57B6">
            <w:pPr>
              <w:spacing w:before="100" w:beforeAutospacing="1" w:after="100" w:afterAutospacing="1" w:line="300" w:lineRule="atLeast"/>
              <w:jc w:val="both"/>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kern w:val="0"/>
                <w:sz w:val="22"/>
                <w:szCs w:val="22"/>
                <w:lang w:val="lt-LT" w:eastAsia="lt-LT"/>
                <w14:ligatures w14:val="none"/>
              </w:rPr>
              <w:t>Konsultacijos, informaciniai prašymai, nedideli pakeitimai ar nefunkciniai nesklandumai.</w:t>
            </w:r>
          </w:p>
        </w:tc>
      </w:tr>
    </w:tbl>
    <w:p w14:paraId="310337A0" w14:textId="77777777" w:rsidR="00A53DBA" w:rsidRDefault="00A53DBA" w:rsidP="00A53DBA">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b/>
          <w:bCs/>
          <w:kern w:val="0"/>
          <w:sz w:val="22"/>
          <w:szCs w:val="22"/>
          <w:lang w:val="lt-LT" w:eastAsia="lt-LT"/>
          <w14:ligatures w14:val="none"/>
        </w:rPr>
        <w:lastRenderedPageBreak/>
        <w:t>6.2. Paslaugų lygio rodikliai</w:t>
      </w:r>
    </w:p>
    <w:tbl>
      <w:tblPr>
        <w:tblStyle w:val="TableGrid"/>
        <w:tblW w:w="9351" w:type="dxa"/>
        <w:tblLook w:val="04A0" w:firstRow="1" w:lastRow="0" w:firstColumn="1" w:lastColumn="0" w:noHBand="0" w:noVBand="1"/>
      </w:tblPr>
      <w:tblGrid>
        <w:gridCol w:w="988"/>
        <w:gridCol w:w="4536"/>
        <w:gridCol w:w="3827"/>
      </w:tblGrid>
      <w:tr w:rsidR="00A53DBA" w14:paraId="1BCAE7A9" w14:textId="77777777" w:rsidTr="00A53DBA">
        <w:tc>
          <w:tcPr>
            <w:tcW w:w="988" w:type="dxa"/>
            <w:vAlign w:val="center"/>
          </w:tcPr>
          <w:p w14:paraId="6379B4D0" w14:textId="60A1AC0B" w:rsidR="00A53DBA" w:rsidRDefault="00A53DBA" w:rsidP="002A57B6">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b/>
                <w:bCs/>
                <w:kern w:val="0"/>
                <w:sz w:val="22"/>
                <w:szCs w:val="22"/>
                <w:lang w:val="lt-LT" w:eastAsia="lt-LT"/>
                <w14:ligatures w14:val="none"/>
              </w:rPr>
              <w:t xml:space="preserve">Eil. </w:t>
            </w:r>
            <w:r>
              <w:rPr>
                <w:rFonts w:ascii="Times New Roman" w:eastAsia="Times New Roman" w:hAnsi="Times New Roman" w:cs="Times New Roman"/>
                <w:b/>
                <w:bCs/>
                <w:kern w:val="0"/>
                <w:sz w:val="22"/>
                <w:szCs w:val="22"/>
                <w:lang w:val="lt-LT" w:eastAsia="lt-LT"/>
                <w14:ligatures w14:val="none"/>
              </w:rPr>
              <w:t>N</w:t>
            </w:r>
            <w:r w:rsidRPr="00812238">
              <w:rPr>
                <w:rFonts w:ascii="Times New Roman" w:eastAsia="Times New Roman" w:hAnsi="Times New Roman" w:cs="Times New Roman"/>
                <w:b/>
                <w:bCs/>
                <w:kern w:val="0"/>
                <w:sz w:val="22"/>
                <w:szCs w:val="22"/>
                <w:lang w:val="lt-LT" w:eastAsia="lt-LT"/>
                <w14:ligatures w14:val="none"/>
              </w:rPr>
              <w:t>r.</w:t>
            </w:r>
          </w:p>
        </w:tc>
        <w:tc>
          <w:tcPr>
            <w:tcW w:w="4536" w:type="dxa"/>
            <w:vAlign w:val="center"/>
          </w:tcPr>
          <w:p w14:paraId="4F1A7889" w14:textId="77777777" w:rsidR="00A53DBA" w:rsidRDefault="00A53DBA" w:rsidP="002A57B6">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b/>
                <w:bCs/>
                <w:kern w:val="0"/>
                <w:sz w:val="22"/>
                <w:szCs w:val="22"/>
                <w:lang w:val="lt-LT" w:eastAsia="lt-LT"/>
                <w14:ligatures w14:val="none"/>
              </w:rPr>
              <w:t>Reikalavimas</w:t>
            </w:r>
          </w:p>
        </w:tc>
        <w:tc>
          <w:tcPr>
            <w:tcW w:w="3827" w:type="dxa"/>
            <w:vAlign w:val="center"/>
          </w:tcPr>
          <w:p w14:paraId="458F0BF7" w14:textId="77777777" w:rsidR="00A53DBA" w:rsidRDefault="00A53DBA" w:rsidP="002A57B6">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b/>
                <w:bCs/>
                <w:kern w:val="0"/>
                <w:sz w:val="22"/>
                <w:szCs w:val="22"/>
                <w:lang w:val="lt-LT" w:eastAsia="lt-LT"/>
                <w14:ligatures w14:val="none"/>
              </w:rPr>
              <w:t>Minimali reikšmė</w:t>
            </w:r>
          </w:p>
        </w:tc>
      </w:tr>
      <w:tr w:rsidR="00A53DBA" w14:paraId="4FEDA281" w14:textId="77777777" w:rsidTr="00A53DBA">
        <w:tc>
          <w:tcPr>
            <w:tcW w:w="988" w:type="dxa"/>
          </w:tcPr>
          <w:p w14:paraId="52260B92" w14:textId="77777777" w:rsidR="00A53DBA" w:rsidRDefault="00A53DBA" w:rsidP="00A53DBA">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kern w:val="0"/>
                <w:sz w:val="22"/>
                <w:szCs w:val="22"/>
                <w:lang w:val="lt-LT" w:eastAsia="lt-LT"/>
                <w14:ligatures w14:val="none"/>
              </w:rPr>
              <w:t>1.</w:t>
            </w:r>
          </w:p>
        </w:tc>
        <w:tc>
          <w:tcPr>
            <w:tcW w:w="4536" w:type="dxa"/>
          </w:tcPr>
          <w:p w14:paraId="1896BD54" w14:textId="77777777" w:rsidR="00A53DBA" w:rsidRDefault="00A53DBA" w:rsidP="00A53DBA">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kern w:val="0"/>
                <w:sz w:val="22"/>
                <w:szCs w:val="22"/>
                <w:lang w:val="lt-LT" w:eastAsia="lt-LT"/>
                <w14:ligatures w14:val="none"/>
              </w:rPr>
              <w:t>Paslaugų teikimo laikas</w:t>
            </w:r>
          </w:p>
        </w:tc>
        <w:tc>
          <w:tcPr>
            <w:tcW w:w="3827" w:type="dxa"/>
            <w:vAlign w:val="center"/>
          </w:tcPr>
          <w:p w14:paraId="69E9F875" w14:textId="77777777" w:rsidR="00A53DBA" w:rsidRDefault="00A53DBA" w:rsidP="00A53DBA">
            <w:pPr>
              <w:spacing w:before="100" w:beforeAutospacing="1" w:after="100" w:afterAutospacing="1" w:line="300" w:lineRule="atLeast"/>
              <w:jc w:val="both"/>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kern w:val="0"/>
                <w:sz w:val="22"/>
                <w:szCs w:val="22"/>
                <w:lang w:val="lt-LT" w:eastAsia="lt-LT"/>
                <w14:ligatures w14:val="none"/>
              </w:rPr>
              <w:t>Darbo dienomis nuo 8:00 iki 17:00 val. Kritiniams (P1) incidentams taikomas nedelsiant reagavimas.</w:t>
            </w:r>
          </w:p>
        </w:tc>
      </w:tr>
      <w:tr w:rsidR="00A53DBA" w:rsidRPr="00535D91" w14:paraId="05318654" w14:textId="77777777" w:rsidTr="00A53DBA">
        <w:tc>
          <w:tcPr>
            <w:tcW w:w="988" w:type="dxa"/>
          </w:tcPr>
          <w:p w14:paraId="6A800E52" w14:textId="77777777" w:rsidR="00A53DBA" w:rsidRDefault="00A53DBA" w:rsidP="00A53DBA">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kern w:val="0"/>
                <w:sz w:val="22"/>
                <w:szCs w:val="22"/>
                <w:lang w:val="lt-LT" w:eastAsia="lt-LT"/>
                <w14:ligatures w14:val="none"/>
              </w:rPr>
              <w:t>2.</w:t>
            </w:r>
          </w:p>
        </w:tc>
        <w:tc>
          <w:tcPr>
            <w:tcW w:w="4536" w:type="dxa"/>
          </w:tcPr>
          <w:p w14:paraId="4DB2495D" w14:textId="77777777" w:rsidR="00A53DBA" w:rsidRDefault="00A53DBA" w:rsidP="00A53DBA">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kern w:val="0"/>
                <w:sz w:val="22"/>
                <w:szCs w:val="22"/>
                <w:lang w:val="lt-LT" w:eastAsia="lt-LT"/>
                <w14:ligatures w14:val="none"/>
              </w:rPr>
              <w:t>Reakcijos laikas P1 incidentams</w:t>
            </w:r>
          </w:p>
        </w:tc>
        <w:tc>
          <w:tcPr>
            <w:tcW w:w="3827" w:type="dxa"/>
            <w:vAlign w:val="center"/>
          </w:tcPr>
          <w:p w14:paraId="4BB54C00" w14:textId="77777777" w:rsidR="00A53DBA" w:rsidRDefault="00A53DBA" w:rsidP="00A53DBA">
            <w:pPr>
              <w:spacing w:before="100" w:beforeAutospacing="1" w:after="100" w:afterAutospacing="1" w:line="300" w:lineRule="atLeast"/>
              <w:jc w:val="both"/>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kern w:val="0"/>
                <w:sz w:val="22"/>
                <w:szCs w:val="22"/>
                <w:lang w:val="lt-LT" w:eastAsia="lt-LT"/>
                <w14:ligatures w14:val="none"/>
              </w:rPr>
              <w:t>Ne vėliau kaip per 2 (dvi) darbo valandas nuo incidento užregistravimo Service Desk sistemoje arba nuo Užsakovo pranešimo gavimo momento.</w:t>
            </w:r>
          </w:p>
        </w:tc>
      </w:tr>
      <w:tr w:rsidR="00A53DBA" w:rsidRPr="00535D91" w14:paraId="44B81967" w14:textId="77777777" w:rsidTr="00A53DBA">
        <w:tc>
          <w:tcPr>
            <w:tcW w:w="988" w:type="dxa"/>
          </w:tcPr>
          <w:p w14:paraId="57FAEE53" w14:textId="77777777" w:rsidR="00A53DBA" w:rsidRDefault="00A53DBA" w:rsidP="00A53DBA">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kern w:val="0"/>
                <w:sz w:val="22"/>
                <w:szCs w:val="22"/>
                <w:lang w:val="lt-LT" w:eastAsia="lt-LT"/>
                <w14:ligatures w14:val="none"/>
              </w:rPr>
              <w:t>3.</w:t>
            </w:r>
          </w:p>
        </w:tc>
        <w:tc>
          <w:tcPr>
            <w:tcW w:w="4536" w:type="dxa"/>
          </w:tcPr>
          <w:p w14:paraId="5095CDA1" w14:textId="77777777" w:rsidR="00A53DBA" w:rsidRDefault="00A53DBA" w:rsidP="00A53DBA">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kern w:val="0"/>
                <w:sz w:val="22"/>
                <w:szCs w:val="22"/>
                <w:lang w:val="lt-LT" w:eastAsia="lt-LT"/>
                <w14:ligatures w14:val="none"/>
              </w:rPr>
              <w:t>Reakcijos laikas P2 incidentams</w:t>
            </w:r>
          </w:p>
        </w:tc>
        <w:tc>
          <w:tcPr>
            <w:tcW w:w="3827" w:type="dxa"/>
            <w:vAlign w:val="center"/>
          </w:tcPr>
          <w:p w14:paraId="1DFE6D69" w14:textId="77777777" w:rsidR="00A53DBA" w:rsidRDefault="00A53DBA" w:rsidP="00A53DBA">
            <w:pPr>
              <w:spacing w:before="100" w:beforeAutospacing="1" w:after="100" w:afterAutospacing="1" w:line="300" w:lineRule="atLeast"/>
              <w:jc w:val="both"/>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kern w:val="0"/>
                <w:sz w:val="22"/>
                <w:szCs w:val="22"/>
                <w:lang w:val="lt-LT" w:eastAsia="lt-LT"/>
                <w14:ligatures w14:val="none"/>
              </w:rPr>
              <w:t>Ne vėliau kaip per 4 (keturias) darbo valandas.</w:t>
            </w:r>
          </w:p>
        </w:tc>
      </w:tr>
      <w:tr w:rsidR="00A53DBA" w:rsidRPr="00535D91" w14:paraId="5E27C429" w14:textId="77777777" w:rsidTr="00A53DBA">
        <w:tc>
          <w:tcPr>
            <w:tcW w:w="988" w:type="dxa"/>
          </w:tcPr>
          <w:p w14:paraId="65B37076" w14:textId="77777777" w:rsidR="00A53DBA" w:rsidRDefault="00A53DBA" w:rsidP="00A53DBA">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kern w:val="0"/>
                <w:sz w:val="22"/>
                <w:szCs w:val="22"/>
                <w:lang w:val="lt-LT" w:eastAsia="lt-LT"/>
                <w14:ligatures w14:val="none"/>
              </w:rPr>
              <w:t>4.</w:t>
            </w:r>
          </w:p>
        </w:tc>
        <w:tc>
          <w:tcPr>
            <w:tcW w:w="4536" w:type="dxa"/>
          </w:tcPr>
          <w:p w14:paraId="2FEE5C39" w14:textId="77777777" w:rsidR="00A53DBA" w:rsidRDefault="00A53DBA" w:rsidP="00A53DBA">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kern w:val="0"/>
                <w:sz w:val="22"/>
                <w:szCs w:val="22"/>
                <w:lang w:val="lt-LT" w:eastAsia="lt-LT"/>
                <w14:ligatures w14:val="none"/>
              </w:rPr>
              <w:t>Reakcijos laikas P3–P4 incidentams</w:t>
            </w:r>
          </w:p>
        </w:tc>
        <w:tc>
          <w:tcPr>
            <w:tcW w:w="3827" w:type="dxa"/>
            <w:vAlign w:val="center"/>
          </w:tcPr>
          <w:p w14:paraId="6654CC20" w14:textId="77777777" w:rsidR="00A53DBA" w:rsidRDefault="00A53DBA" w:rsidP="00A53DBA">
            <w:pPr>
              <w:spacing w:before="100" w:beforeAutospacing="1" w:after="100" w:afterAutospacing="1" w:line="300" w:lineRule="atLeast"/>
              <w:jc w:val="both"/>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kern w:val="0"/>
                <w:sz w:val="22"/>
                <w:szCs w:val="22"/>
                <w:lang w:val="lt-LT" w:eastAsia="lt-LT"/>
                <w14:ligatures w14:val="none"/>
              </w:rPr>
              <w:t>Ne vėliau kaip per 8 (aštuonias) darbo valandas.</w:t>
            </w:r>
          </w:p>
        </w:tc>
      </w:tr>
      <w:tr w:rsidR="00A53DBA" w:rsidRPr="00535D91" w14:paraId="7E9E6B21" w14:textId="77777777" w:rsidTr="00A53DBA">
        <w:tc>
          <w:tcPr>
            <w:tcW w:w="988" w:type="dxa"/>
          </w:tcPr>
          <w:p w14:paraId="369D3F3F" w14:textId="77777777" w:rsidR="00A53DBA" w:rsidRDefault="00A53DBA" w:rsidP="00A53DBA">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kern w:val="0"/>
                <w:sz w:val="22"/>
                <w:szCs w:val="22"/>
                <w:lang w:val="lt-LT" w:eastAsia="lt-LT"/>
                <w14:ligatures w14:val="none"/>
              </w:rPr>
              <w:t>5.</w:t>
            </w:r>
          </w:p>
        </w:tc>
        <w:tc>
          <w:tcPr>
            <w:tcW w:w="4536" w:type="dxa"/>
          </w:tcPr>
          <w:p w14:paraId="4990325F" w14:textId="77777777" w:rsidR="00A53DBA" w:rsidRDefault="00A53DBA" w:rsidP="00A53DBA">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kern w:val="0"/>
                <w:sz w:val="22"/>
                <w:szCs w:val="22"/>
                <w:lang w:val="lt-LT" w:eastAsia="lt-LT"/>
                <w14:ligatures w14:val="none"/>
              </w:rPr>
              <w:t>Darbingumo atstatymo laikas P1 incidentams</w:t>
            </w:r>
          </w:p>
        </w:tc>
        <w:tc>
          <w:tcPr>
            <w:tcW w:w="3827" w:type="dxa"/>
            <w:vAlign w:val="center"/>
          </w:tcPr>
          <w:p w14:paraId="3BE94239" w14:textId="77777777" w:rsidR="00A53DBA" w:rsidRDefault="00A53DBA" w:rsidP="00A53DBA">
            <w:pPr>
              <w:spacing w:before="100" w:beforeAutospacing="1" w:after="100" w:afterAutospacing="1" w:line="300" w:lineRule="atLeast"/>
              <w:jc w:val="both"/>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kern w:val="0"/>
                <w:sz w:val="22"/>
                <w:szCs w:val="22"/>
                <w:lang w:val="lt-LT" w:eastAsia="lt-LT"/>
                <w14:ligatures w14:val="none"/>
              </w:rPr>
              <w:t>Ne vėliau kaip per 8 (aštuonias) darbo valandas, atkuriant esminį paslaugų funkcionalumą.</w:t>
            </w:r>
          </w:p>
        </w:tc>
      </w:tr>
      <w:tr w:rsidR="00A53DBA" w:rsidRPr="00535D91" w14:paraId="2543FCC5" w14:textId="77777777" w:rsidTr="00A53DBA">
        <w:tc>
          <w:tcPr>
            <w:tcW w:w="988" w:type="dxa"/>
          </w:tcPr>
          <w:p w14:paraId="1E80DCCF" w14:textId="77777777" w:rsidR="00A53DBA" w:rsidRDefault="00A53DBA" w:rsidP="00A53DBA">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kern w:val="0"/>
                <w:sz w:val="22"/>
                <w:szCs w:val="22"/>
                <w:lang w:val="lt-LT" w:eastAsia="lt-LT"/>
                <w14:ligatures w14:val="none"/>
              </w:rPr>
              <w:t>6.</w:t>
            </w:r>
          </w:p>
        </w:tc>
        <w:tc>
          <w:tcPr>
            <w:tcW w:w="4536" w:type="dxa"/>
          </w:tcPr>
          <w:p w14:paraId="50A3A294" w14:textId="77777777" w:rsidR="00A53DBA" w:rsidRDefault="00A53DBA" w:rsidP="00A53DBA">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kern w:val="0"/>
                <w:sz w:val="22"/>
                <w:szCs w:val="22"/>
                <w:lang w:val="lt-LT" w:eastAsia="lt-LT"/>
                <w14:ligatures w14:val="none"/>
              </w:rPr>
              <w:t>Darbingumo atstatymo laikas P2 incidentams</w:t>
            </w:r>
          </w:p>
        </w:tc>
        <w:tc>
          <w:tcPr>
            <w:tcW w:w="3827" w:type="dxa"/>
            <w:vAlign w:val="center"/>
          </w:tcPr>
          <w:p w14:paraId="30A0D624" w14:textId="77777777" w:rsidR="00A53DBA" w:rsidRDefault="00A53DBA" w:rsidP="00A53DBA">
            <w:pPr>
              <w:spacing w:before="100" w:beforeAutospacing="1" w:after="100" w:afterAutospacing="1" w:line="300" w:lineRule="atLeast"/>
              <w:jc w:val="both"/>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kern w:val="0"/>
                <w:sz w:val="22"/>
                <w:szCs w:val="22"/>
                <w:lang w:val="lt-LT" w:eastAsia="lt-LT"/>
                <w14:ligatures w14:val="none"/>
              </w:rPr>
              <w:t>Ne vėliau kaip per 16 (šešiolika) darbo valandų.</w:t>
            </w:r>
          </w:p>
        </w:tc>
      </w:tr>
      <w:tr w:rsidR="00A53DBA" w14:paraId="7536A8D0" w14:textId="77777777" w:rsidTr="00A53DBA">
        <w:trPr>
          <w:trHeight w:val="607"/>
        </w:trPr>
        <w:tc>
          <w:tcPr>
            <w:tcW w:w="988" w:type="dxa"/>
          </w:tcPr>
          <w:p w14:paraId="3C44D54D" w14:textId="77777777" w:rsidR="00A53DBA" w:rsidRDefault="00A53DBA" w:rsidP="00A53DBA">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kern w:val="0"/>
                <w:sz w:val="22"/>
                <w:szCs w:val="22"/>
                <w:lang w:val="lt-LT" w:eastAsia="lt-LT"/>
                <w14:ligatures w14:val="none"/>
              </w:rPr>
              <w:t>7.</w:t>
            </w:r>
          </w:p>
        </w:tc>
        <w:tc>
          <w:tcPr>
            <w:tcW w:w="4536" w:type="dxa"/>
          </w:tcPr>
          <w:p w14:paraId="37B7CC9B" w14:textId="77777777" w:rsidR="00A53DBA" w:rsidRDefault="00A53DBA" w:rsidP="00A53DBA">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kern w:val="0"/>
                <w:sz w:val="22"/>
                <w:szCs w:val="22"/>
                <w:lang w:val="lt-LT" w:eastAsia="lt-LT"/>
                <w14:ligatures w14:val="none"/>
              </w:rPr>
              <w:t>Darbingumo atstatymo laikas P3–P4 incidentams</w:t>
            </w:r>
          </w:p>
        </w:tc>
        <w:tc>
          <w:tcPr>
            <w:tcW w:w="3827" w:type="dxa"/>
            <w:vAlign w:val="center"/>
          </w:tcPr>
          <w:p w14:paraId="213123C9" w14:textId="77777777" w:rsidR="00A53DBA" w:rsidRDefault="00A53DBA" w:rsidP="00A53DBA">
            <w:pPr>
              <w:spacing w:before="100" w:beforeAutospacing="1" w:after="100" w:afterAutospacing="1" w:line="300" w:lineRule="atLeast"/>
              <w:jc w:val="both"/>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kern w:val="0"/>
                <w:sz w:val="22"/>
                <w:szCs w:val="22"/>
                <w:lang w:val="lt-LT" w:eastAsia="lt-LT"/>
                <w14:ligatures w14:val="none"/>
              </w:rPr>
              <w:t>Pagal suderintą sprendimo terminą.</w:t>
            </w:r>
          </w:p>
        </w:tc>
      </w:tr>
      <w:tr w:rsidR="00A53DBA" w:rsidRPr="00535D91" w14:paraId="6D2C509F" w14:textId="77777777" w:rsidTr="00A53DBA">
        <w:tc>
          <w:tcPr>
            <w:tcW w:w="988" w:type="dxa"/>
          </w:tcPr>
          <w:p w14:paraId="4CF728C0" w14:textId="77777777" w:rsidR="00A53DBA" w:rsidRDefault="00A53DBA" w:rsidP="00A53DBA">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kern w:val="0"/>
                <w:sz w:val="22"/>
                <w:szCs w:val="22"/>
                <w:lang w:val="lt-LT" w:eastAsia="lt-LT"/>
                <w14:ligatures w14:val="none"/>
              </w:rPr>
              <w:t>8.</w:t>
            </w:r>
          </w:p>
        </w:tc>
        <w:tc>
          <w:tcPr>
            <w:tcW w:w="4536" w:type="dxa"/>
          </w:tcPr>
          <w:p w14:paraId="40E32AE3" w14:textId="77777777" w:rsidR="00A53DBA" w:rsidRDefault="00A53DBA" w:rsidP="00A53DBA">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kern w:val="0"/>
                <w:sz w:val="22"/>
                <w:szCs w:val="22"/>
                <w:lang w:val="lt-LT" w:eastAsia="lt-LT"/>
                <w14:ligatures w14:val="none"/>
              </w:rPr>
              <w:t>SLA taikymo principai</w:t>
            </w:r>
          </w:p>
        </w:tc>
        <w:tc>
          <w:tcPr>
            <w:tcW w:w="3827" w:type="dxa"/>
            <w:vAlign w:val="center"/>
          </w:tcPr>
          <w:p w14:paraId="65F117D6" w14:textId="77777777" w:rsidR="00A53DBA" w:rsidRDefault="00A53DBA" w:rsidP="00A53DBA">
            <w:pPr>
              <w:spacing w:before="100" w:beforeAutospacing="1" w:after="100" w:afterAutospacing="1" w:line="300" w:lineRule="atLeast"/>
              <w:jc w:val="both"/>
              <w:outlineLvl w:val="2"/>
              <w:rPr>
                <w:rFonts w:ascii="Times New Roman" w:eastAsia="Times New Roman" w:hAnsi="Times New Roman" w:cs="Times New Roman"/>
                <w:b/>
                <w:bCs/>
                <w:kern w:val="0"/>
                <w:sz w:val="22"/>
                <w:szCs w:val="22"/>
                <w:lang w:val="lt-LT" w:eastAsia="lt-LT"/>
                <w14:ligatures w14:val="none"/>
              </w:rPr>
            </w:pPr>
            <w:r w:rsidRPr="00812238">
              <w:rPr>
                <w:rFonts w:ascii="Times New Roman" w:eastAsia="Times New Roman" w:hAnsi="Times New Roman" w:cs="Times New Roman"/>
                <w:kern w:val="0"/>
                <w:sz w:val="22"/>
                <w:szCs w:val="22"/>
                <w:lang w:val="lt-LT" w:eastAsia="lt-LT"/>
                <w14:ligatures w14:val="none"/>
              </w:rPr>
              <w:t>Incidentų sprendimas vykdomas nedelsiant. Incidentų priežasčių analizė atliekama atskirai Problemų valdymo procese ir neturi įtakos SLA laikų skaičiavimui, nepriklausomai nuo Trečiųjų šalių dalyvavimo.</w:t>
            </w:r>
          </w:p>
        </w:tc>
      </w:tr>
    </w:tbl>
    <w:p w14:paraId="581DC278" w14:textId="77777777" w:rsidR="00A53DBA" w:rsidRPr="00812238" w:rsidRDefault="00A53DBA" w:rsidP="00A53DBA">
      <w:pPr>
        <w:spacing w:after="0" w:line="240" w:lineRule="auto"/>
        <w:rPr>
          <w:rFonts w:ascii="Times New Roman" w:eastAsia="Times New Roman" w:hAnsi="Times New Roman" w:cs="Times New Roman"/>
          <w:kern w:val="0"/>
          <w:sz w:val="22"/>
          <w:szCs w:val="22"/>
          <w:lang w:val="lt-LT" w:eastAsia="lt-LT"/>
          <w14:ligatures w14:val="none"/>
        </w:rPr>
      </w:pPr>
    </w:p>
    <w:p w14:paraId="08BA6637" w14:textId="77777777" w:rsidR="00A53DBA" w:rsidRPr="00A53DBA" w:rsidRDefault="00A53DBA" w:rsidP="00A53DBA">
      <w:pPr>
        <w:spacing w:after="0" w:line="240" w:lineRule="auto"/>
        <w:jc w:val="both"/>
        <w:rPr>
          <w:rFonts w:ascii="Times New Roman" w:eastAsia="Times New Roman" w:hAnsi="Times New Roman" w:cs="Times New Roman"/>
          <w:b/>
          <w:bCs/>
          <w:kern w:val="0"/>
          <w:sz w:val="22"/>
          <w:szCs w:val="22"/>
          <w:lang w:val="lt-LT" w:eastAsia="lt-LT"/>
          <w14:ligatures w14:val="none"/>
        </w:rPr>
      </w:pPr>
      <w:r w:rsidRPr="00A53DBA">
        <w:rPr>
          <w:rFonts w:ascii="Times New Roman" w:eastAsia="Times New Roman" w:hAnsi="Times New Roman" w:cs="Times New Roman"/>
          <w:b/>
          <w:bCs/>
          <w:kern w:val="0"/>
          <w:sz w:val="22"/>
          <w:szCs w:val="22"/>
          <w:lang w:val="lt-LT" w:eastAsia="lt-LT"/>
          <w14:ligatures w14:val="none"/>
        </w:rPr>
        <w:t>6.3. Problemų valdymas</w:t>
      </w:r>
    </w:p>
    <w:p w14:paraId="71EFFFAE" w14:textId="77777777" w:rsidR="00A53DBA" w:rsidRPr="00812238" w:rsidRDefault="00A53DBA" w:rsidP="00A53DBA">
      <w:pPr>
        <w:spacing w:after="0" w:line="240" w:lineRule="auto"/>
        <w:jc w:val="both"/>
        <w:rPr>
          <w:rFonts w:ascii="Times New Roman" w:eastAsia="Times New Roman" w:hAnsi="Times New Roman" w:cs="Times New Roman"/>
          <w:kern w:val="0"/>
          <w:sz w:val="22"/>
          <w:szCs w:val="22"/>
          <w:lang w:val="lt-LT" w:eastAsia="lt-LT"/>
          <w14:ligatures w14:val="none"/>
        </w:rPr>
      </w:pPr>
    </w:p>
    <w:p w14:paraId="1F309CCA" w14:textId="238CDEFA" w:rsidR="00A53DBA" w:rsidRPr="00812238" w:rsidRDefault="00A53DBA" w:rsidP="008157B3">
      <w:pPr>
        <w:spacing w:after="0" w:line="240" w:lineRule="auto"/>
        <w:ind w:firstLine="709"/>
        <w:jc w:val="both"/>
        <w:rPr>
          <w:rFonts w:ascii="Times New Roman" w:eastAsia="Times New Roman" w:hAnsi="Times New Roman" w:cs="Times New Roman"/>
          <w:kern w:val="0"/>
          <w:sz w:val="22"/>
          <w:szCs w:val="22"/>
          <w:lang w:val="lt-LT" w:eastAsia="lt-LT"/>
          <w14:ligatures w14:val="none"/>
        </w:rPr>
      </w:pPr>
      <w:r w:rsidRPr="00812238">
        <w:rPr>
          <w:rFonts w:ascii="Times New Roman" w:eastAsia="Times New Roman" w:hAnsi="Times New Roman" w:cs="Times New Roman"/>
          <w:kern w:val="0"/>
          <w:sz w:val="22"/>
          <w:szCs w:val="22"/>
          <w:lang w:val="lt-LT" w:eastAsia="lt-LT"/>
          <w14:ligatures w14:val="none"/>
        </w:rPr>
        <w:t>Paslaugų teikėjas, išsprendęs kritinius (P1) ir (ar) pasikartojančius</w:t>
      </w:r>
      <w:r>
        <w:rPr>
          <w:rFonts w:ascii="Times New Roman" w:eastAsia="Times New Roman" w:hAnsi="Times New Roman" w:cs="Times New Roman"/>
          <w:kern w:val="0"/>
          <w:sz w:val="22"/>
          <w:szCs w:val="22"/>
          <w:lang w:val="lt-LT" w:eastAsia="lt-LT"/>
          <w14:ligatures w14:val="none"/>
        </w:rPr>
        <w:t xml:space="preserve"> </w:t>
      </w:r>
      <w:r w:rsidRPr="00812238">
        <w:rPr>
          <w:rFonts w:ascii="Times New Roman" w:eastAsia="Times New Roman" w:hAnsi="Times New Roman" w:cs="Times New Roman"/>
          <w:kern w:val="0"/>
          <w:sz w:val="22"/>
          <w:szCs w:val="22"/>
          <w:lang w:val="lt-LT" w:eastAsia="lt-LT"/>
          <w14:ligatures w14:val="none"/>
        </w:rPr>
        <w:t>incidentus, privalo inicijuoti problemų valdymo (Problem Management) procesą,</w:t>
      </w:r>
      <w:r>
        <w:rPr>
          <w:rFonts w:ascii="Times New Roman" w:eastAsia="Times New Roman" w:hAnsi="Times New Roman" w:cs="Times New Roman"/>
          <w:kern w:val="0"/>
          <w:sz w:val="22"/>
          <w:szCs w:val="22"/>
          <w:lang w:val="lt-LT" w:eastAsia="lt-LT"/>
          <w14:ligatures w14:val="none"/>
        </w:rPr>
        <w:t xml:space="preserve"> </w:t>
      </w:r>
      <w:r w:rsidRPr="00812238">
        <w:rPr>
          <w:rFonts w:ascii="Times New Roman" w:eastAsia="Times New Roman" w:hAnsi="Times New Roman" w:cs="Times New Roman"/>
          <w:kern w:val="0"/>
          <w:sz w:val="22"/>
          <w:szCs w:val="22"/>
          <w:lang w:val="lt-LT" w:eastAsia="lt-LT"/>
          <w14:ligatures w14:val="none"/>
        </w:rPr>
        <w:t>kurio tikslas – nustatyti pagrindines incidentų priežastis ir pateikti siūlymus</w:t>
      </w:r>
      <w:r>
        <w:rPr>
          <w:rFonts w:ascii="Times New Roman" w:eastAsia="Times New Roman" w:hAnsi="Times New Roman" w:cs="Times New Roman"/>
          <w:kern w:val="0"/>
          <w:sz w:val="22"/>
          <w:szCs w:val="22"/>
          <w:lang w:val="lt-LT" w:eastAsia="lt-LT"/>
          <w14:ligatures w14:val="none"/>
        </w:rPr>
        <w:t xml:space="preserve"> </w:t>
      </w:r>
      <w:r w:rsidRPr="00812238">
        <w:rPr>
          <w:rFonts w:ascii="Times New Roman" w:eastAsia="Times New Roman" w:hAnsi="Times New Roman" w:cs="Times New Roman"/>
          <w:kern w:val="0"/>
          <w:sz w:val="22"/>
          <w:szCs w:val="22"/>
          <w:lang w:val="lt-LT" w:eastAsia="lt-LT"/>
          <w14:ligatures w14:val="none"/>
        </w:rPr>
        <w:t>incidentų pasikartojimo rizikai mažinti.</w:t>
      </w:r>
    </w:p>
    <w:p w14:paraId="26FBBE7C" w14:textId="77777777" w:rsidR="00A53DBA" w:rsidRPr="00812238" w:rsidRDefault="00A53DBA" w:rsidP="00A53DBA">
      <w:pPr>
        <w:spacing w:after="0" w:line="240" w:lineRule="auto"/>
        <w:jc w:val="both"/>
        <w:rPr>
          <w:rFonts w:ascii="Times New Roman" w:eastAsia="Times New Roman" w:hAnsi="Times New Roman" w:cs="Times New Roman"/>
          <w:kern w:val="0"/>
          <w:sz w:val="22"/>
          <w:szCs w:val="22"/>
          <w:lang w:val="lt-LT" w:eastAsia="lt-LT"/>
          <w14:ligatures w14:val="none"/>
        </w:rPr>
      </w:pPr>
    </w:p>
    <w:p w14:paraId="22C7715E" w14:textId="707F977C" w:rsidR="00A53DBA" w:rsidRPr="00812238" w:rsidRDefault="00A53DBA" w:rsidP="008157B3">
      <w:pPr>
        <w:spacing w:after="0" w:line="240" w:lineRule="auto"/>
        <w:ind w:firstLine="709"/>
        <w:jc w:val="both"/>
        <w:rPr>
          <w:rFonts w:ascii="Times New Roman" w:eastAsia="Times New Roman" w:hAnsi="Times New Roman" w:cs="Times New Roman"/>
          <w:kern w:val="0"/>
          <w:sz w:val="22"/>
          <w:szCs w:val="22"/>
          <w:lang w:val="lt-LT" w:eastAsia="lt-LT"/>
          <w14:ligatures w14:val="none"/>
        </w:rPr>
      </w:pPr>
      <w:r w:rsidRPr="00812238">
        <w:rPr>
          <w:rFonts w:ascii="Times New Roman" w:eastAsia="Times New Roman" w:hAnsi="Times New Roman" w:cs="Times New Roman"/>
          <w:kern w:val="0"/>
          <w:sz w:val="22"/>
          <w:szCs w:val="22"/>
          <w:lang w:val="lt-LT" w:eastAsia="lt-LT"/>
          <w14:ligatures w14:val="none"/>
        </w:rPr>
        <w:t>Problemų valdymas vykdomas atskirai nuo incidentų sprendimo proceso ir</w:t>
      </w:r>
      <w:r>
        <w:rPr>
          <w:rFonts w:ascii="Times New Roman" w:eastAsia="Times New Roman" w:hAnsi="Times New Roman" w:cs="Times New Roman"/>
          <w:kern w:val="0"/>
          <w:sz w:val="22"/>
          <w:szCs w:val="22"/>
          <w:lang w:val="lt-LT" w:eastAsia="lt-LT"/>
          <w14:ligatures w14:val="none"/>
        </w:rPr>
        <w:t xml:space="preserve"> </w:t>
      </w:r>
      <w:r w:rsidRPr="00812238">
        <w:rPr>
          <w:rFonts w:ascii="Times New Roman" w:eastAsia="Times New Roman" w:hAnsi="Times New Roman" w:cs="Times New Roman"/>
          <w:kern w:val="0"/>
          <w:sz w:val="22"/>
          <w:szCs w:val="22"/>
          <w:lang w:val="lt-LT" w:eastAsia="lt-LT"/>
          <w14:ligatures w14:val="none"/>
        </w:rPr>
        <w:t>neturi įtakos šiame paslaugų lygio susitarime (SLA) nustatytų reakcijos bei</w:t>
      </w:r>
      <w:r>
        <w:rPr>
          <w:rFonts w:ascii="Times New Roman" w:eastAsia="Times New Roman" w:hAnsi="Times New Roman" w:cs="Times New Roman"/>
          <w:kern w:val="0"/>
          <w:sz w:val="22"/>
          <w:szCs w:val="22"/>
          <w:lang w:val="lt-LT" w:eastAsia="lt-LT"/>
          <w14:ligatures w14:val="none"/>
        </w:rPr>
        <w:t xml:space="preserve"> </w:t>
      </w:r>
      <w:r w:rsidRPr="00812238">
        <w:rPr>
          <w:rFonts w:ascii="Times New Roman" w:eastAsia="Times New Roman" w:hAnsi="Times New Roman" w:cs="Times New Roman"/>
          <w:kern w:val="0"/>
          <w:sz w:val="22"/>
          <w:szCs w:val="22"/>
          <w:lang w:val="lt-LT" w:eastAsia="lt-LT"/>
          <w14:ligatures w14:val="none"/>
        </w:rPr>
        <w:t>darbingumo atstatymo laikų skaičiavimui.</w:t>
      </w:r>
    </w:p>
    <w:p w14:paraId="5854E037" w14:textId="77777777" w:rsidR="00A53DBA" w:rsidRPr="00812238" w:rsidRDefault="00A53DBA" w:rsidP="00A53DBA">
      <w:pPr>
        <w:spacing w:after="0" w:line="240" w:lineRule="auto"/>
        <w:jc w:val="both"/>
        <w:rPr>
          <w:rFonts w:ascii="Times New Roman" w:eastAsia="Times New Roman" w:hAnsi="Times New Roman" w:cs="Times New Roman"/>
          <w:kern w:val="0"/>
          <w:sz w:val="22"/>
          <w:szCs w:val="22"/>
          <w:lang w:val="lt-LT" w:eastAsia="lt-LT"/>
          <w14:ligatures w14:val="none"/>
        </w:rPr>
      </w:pPr>
    </w:p>
    <w:p w14:paraId="4B2A793E" w14:textId="072D7DA1" w:rsidR="00A53DBA" w:rsidRPr="00812238" w:rsidRDefault="00A53DBA" w:rsidP="008157B3">
      <w:pPr>
        <w:spacing w:after="0" w:line="240" w:lineRule="auto"/>
        <w:ind w:firstLine="709"/>
        <w:jc w:val="both"/>
        <w:rPr>
          <w:rFonts w:ascii="Times New Roman" w:eastAsia="Times New Roman" w:hAnsi="Times New Roman" w:cs="Times New Roman"/>
          <w:kern w:val="0"/>
          <w:sz w:val="22"/>
          <w:szCs w:val="22"/>
          <w:lang w:val="lt-LT" w:eastAsia="lt-LT"/>
          <w14:ligatures w14:val="none"/>
        </w:rPr>
      </w:pPr>
      <w:r w:rsidRPr="00812238">
        <w:rPr>
          <w:rFonts w:ascii="Times New Roman" w:eastAsia="Times New Roman" w:hAnsi="Times New Roman" w:cs="Times New Roman"/>
          <w:kern w:val="0"/>
          <w:sz w:val="22"/>
          <w:szCs w:val="22"/>
          <w:lang w:val="lt-LT" w:eastAsia="lt-LT"/>
          <w14:ligatures w14:val="none"/>
        </w:rPr>
        <w:t>Problemų analizės rezultatai, esant poreikiui, pateikiami Užsakovui kartu</w:t>
      </w:r>
      <w:r>
        <w:rPr>
          <w:rFonts w:ascii="Times New Roman" w:eastAsia="Times New Roman" w:hAnsi="Times New Roman" w:cs="Times New Roman"/>
          <w:kern w:val="0"/>
          <w:sz w:val="22"/>
          <w:szCs w:val="22"/>
          <w:lang w:val="lt-LT" w:eastAsia="lt-LT"/>
          <w14:ligatures w14:val="none"/>
        </w:rPr>
        <w:t xml:space="preserve"> </w:t>
      </w:r>
      <w:r w:rsidRPr="00812238">
        <w:rPr>
          <w:rFonts w:ascii="Times New Roman" w:eastAsia="Times New Roman" w:hAnsi="Times New Roman" w:cs="Times New Roman"/>
          <w:kern w:val="0"/>
          <w:sz w:val="22"/>
          <w:szCs w:val="22"/>
          <w:lang w:val="lt-LT" w:eastAsia="lt-LT"/>
          <w14:ligatures w14:val="none"/>
        </w:rPr>
        <w:t>su incidentų ataskaitomis arba periodinėse paslaugų teikimo ataskaitose.</w:t>
      </w:r>
    </w:p>
    <w:p w14:paraId="377A2281" w14:textId="77777777" w:rsidR="00A53DBA" w:rsidRPr="0017428A" w:rsidRDefault="00A53DBA" w:rsidP="00A53DBA">
      <w:pPr>
        <w:pStyle w:val="ListParagraph"/>
        <w:spacing w:line="240" w:lineRule="auto"/>
        <w:rPr>
          <w:rFonts w:ascii="Times New Roman" w:hAnsi="Times New Roman" w:cs="Times New Roman"/>
          <w:b/>
          <w:bCs/>
          <w:sz w:val="22"/>
          <w:szCs w:val="22"/>
          <w:lang w:val="lt-LT"/>
        </w:rPr>
      </w:pPr>
    </w:p>
    <w:p w14:paraId="212CE7C9" w14:textId="77777777" w:rsidR="00A53DBA" w:rsidRDefault="00A53DBA" w:rsidP="00A53DBA">
      <w:pPr>
        <w:pStyle w:val="ListParagraph"/>
        <w:spacing w:line="240" w:lineRule="auto"/>
        <w:rPr>
          <w:rFonts w:ascii="Times New Roman" w:hAnsi="Times New Roman" w:cs="Times New Roman"/>
          <w:b/>
          <w:bCs/>
          <w:sz w:val="22"/>
          <w:szCs w:val="22"/>
          <w:lang w:val="lt-LT"/>
        </w:rPr>
      </w:pPr>
    </w:p>
    <w:p w14:paraId="79944EA2" w14:textId="77777777" w:rsidR="00AC4ECB" w:rsidRDefault="00AC4ECB" w:rsidP="00A53DBA">
      <w:pPr>
        <w:pStyle w:val="ListParagraph"/>
        <w:spacing w:line="240" w:lineRule="auto"/>
        <w:rPr>
          <w:rFonts w:ascii="Times New Roman" w:hAnsi="Times New Roman" w:cs="Times New Roman"/>
          <w:b/>
          <w:bCs/>
          <w:sz w:val="22"/>
          <w:szCs w:val="22"/>
          <w:lang w:val="lt-LT"/>
        </w:rPr>
      </w:pPr>
    </w:p>
    <w:p w14:paraId="4E95E271" w14:textId="77777777" w:rsidR="00AC4ECB" w:rsidRDefault="00AC4ECB" w:rsidP="00A53DBA">
      <w:pPr>
        <w:pStyle w:val="ListParagraph"/>
        <w:spacing w:line="240" w:lineRule="auto"/>
        <w:rPr>
          <w:rFonts w:ascii="Times New Roman" w:hAnsi="Times New Roman" w:cs="Times New Roman"/>
          <w:b/>
          <w:bCs/>
          <w:sz w:val="22"/>
          <w:szCs w:val="22"/>
          <w:lang w:val="lt-LT"/>
        </w:rPr>
      </w:pPr>
    </w:p>
    <w:p w14:paraId="62E39406" w14:textId="77777777" w:rsidR="00AC4ECB" w:rsidRPr="0017428A" w:rsidRDefault="00AC4ECB" w:rsidP="00A53DBA">
      <w:pPr>
        <w:pStyle w:val="ListParagraph"/>
        <w:spacing w:line="240" w:lineRule="auto"/>
        <w:rPr>
          <w:rFonts w:ascii="Times New Roman" w:hAnsi="Times New Roman" w:cs="Times New Roman"/>
          <w:b/>
          <w:bCs/>
          <w:sz w:val="22"/>
          <w:szCs w:val="22"/>
          <w:lang w:val="lt-LT"/>
        </w:rPr>
      </w:pPr>
    </w:p>
    <w:p w14:paraId="0DD8819C" w14:textId="77777777" w:rsidR="00AC4ECB" w:rsidRPr="00AC4ECB" w:rsidRDefault="00AC4ECB" w:rsidP="00AC4ECB">
      <w:pPr>
        <w:spacing w:before="100" w:beforeAutospacing="1" w:after="100" w:afterAutospacing="1" w:line="300" w:lineRule="atLeast"/>
        <w:outlineLvl w:val="1"/>
        <w:rPr>
          <w:rFonts w:ascii="Times New Roman" w:eastAsia="Times New Roman" w:hAnsi="Times New Roman" w:cs="Times New Roman"/>
          <w:b/>
          <w:bCs/>
          <w:kern w:val="0"/>
          <w:sz w:val="22"/>
          <w:szCs w:val="22"/>
          <w:lang w:val="lt-LT" w:eastAsia="lt-LT"/>
          <w14:ligatures w14:val="none"/>
        </w:rPr>
      </w:pPr>
      <w:r w:rsidRPr="00AC4ECB">
        <w:rPr>
          <w:rFonts w:ascii="Times New Roman" w:eastAsia="Times New Roman" w:hAnsi="Times New Roman" w:cs="Times New Roman"/>
          <w:b/>
          <w:bCs/>
          <w:kern w:val="0"/>
          <w:sz w:val="22"/>
          <w:szCs w:val="22"/>
          <w:lang w:val="lt-LT" w:eastAsia="lt-LT"/>
          <w14:ligatures w14:val="none"/>
        </w:rPr>
        <w:lastRenderedPageBreak/>
        <w:t>7. Reikalavimai paslaugų valdymo ir saugumo užtikrinimo priemonėms</w:t>
      </w:r>
    </w:p>
    <w:p w14:paraId="45F0F724" w14:textId="77777777" w:rsidR="00AC4ECB" w:rsidRPr="00AC4ECB" w:rsidRDefault="00AC4ECB" w:rsidP="00AC4ECB">
      <w:pPr>
        <w:spacing w:before="100" w:beforeAutospacing="1" w:after="100" w:afterAutospacing="1" w:line="300" w:lineRule="atLeast"/>
        <w:ind w:firstLine="709"/>
        <w:jc w:val="both"/>
        <w:rPr>
          <w:rFonts w:ascii="Times New Roman" w:eastAsia="Times New Roman" w:hAnsi="Times New Roman" w:cs="Times New Roman"/>
          <w:kern w:val="0"/>
          <w:sz w:val="22"/>
          <w:szCs w:val="22"/>
          <w:lang w:val="lt-LT" w:eastAsia="lt-LT"/>
          <w14:ligatures w14:val="none"/>
        </w:rPr>
      </w:pPr>
      <w:r w:rsidRPr="00AC4ECB">
        <w:rPr>
          <w:rFonts w:ascii="Times New Roman" w:eastAsia="Times New Roman" w:hAnsi="Times New Roman" w:cs="Times New Roman"/>
          <w:kern w:val="0"/>
          <w:sz w:val="22"/>
          <w:szCs w:val="22"/>
          <w:lang w:val="lt-LT" w:eastAsia="lt-LT"/>
          <w14:ligatures w14:val="none"/>
        </w:rPr>
        <w:t>Šiame skyriuje nustatomi reikalavimai Paslaugų teikėjo naudojamoms paslaugų valdymo ir saugumo užtikrinimo priemonėms, kurios būtinos sutarčiai vykdyti, paslaugų kokybei užtikrinti ir nustatytiems incidentų bei prieigų valdymo reikalavimams įgyvendinti.</w:t>
      </w:r>
    </w:p>
    <w:p w14:paraId="48460621" w14:textId="77777777" w:rsidR="00AC4ECB" w:rsidRDefault="00AC4ECB" w:rsidP="00AC4ECB">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AC4ECB">
        <w:rPr>
          <w:rFonts w:ascii="Times New Roman" w:eastAsia="Times New Roman" w:hAnsi="Times New Roman" w:cs="Times New Roman"/>
          <w:b/>
          <w:bCs/>
          <w:kern w:val="0"/>
          <w:sz w:val="22"/>
          <w:szCs w:val="22"/>
          <w:lang w:val="lt-LT" w:eastAsia="lt-LT"/>
          <w14:ligatures w14:val="none"/>
        </w:rPr>
        <w:t>7.1. Reikalavimai pagalbos tarnybos (Service Desk) sistemai ir naudotojų prieigų valdymui</w:t>
      </w:r>
    </w:p>
    <w:tbl>
      <w:tblPr>
        <w:tblStyle w:val="TableGrid"/>
        <w:tblW w:w="0" w:type="auto"/>
        <w:tblLook w:val="04A0" w:firstRow="1" w:lastRow="0" w:firstColumn="1" w:lastColumn="0" w:noHBand="0" w:noVBand="1"/>
      </w:tblPr>
      <w:tblGrid>
        <w:gridCol w:w="1129"/>
        <w:gridCol w:w="3969"/>
        <w:gridCol w:w="4252"/>
      </w:tblGrid>
      <w:tr w:rsidR="00AC4ECB" w14:paraId="3C27D183" w14:textId="77777777" w:rsidTr="00AC4ECB">
        <w:tc>
          <w:tcPr>
            <w:tcW w:w="1129" w:type="dxa"/>
            <w:vAlign w:val="center"/>
          </w:tcPr>
          <w:p w14:paraId="5BB48599" w14:textId="41ED5413" w:rsidR="00AC4ECB" w:rsidRDefault="00AC4ECB" w:rsidP="00AC4ECB">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AC4ECB">
              <w:rPr>
                <w:rFonts w:ascii="Times New Roman" w:eastAsia="Times New Roman" w:hAnsi="Times New Roman" w:cs="Times New Roman"/>
                <w:b/>
                <w:bCs/>
                <w:kern w:val="0"/>
                <w:sz w:val="22"/>
                <w:szCs w:val="22"/>
                <w:lang w:val="lt-LT" w:eastAsia="lt-LT"/>
                <w14:ligatures w14:val="none"/>
              </w:rPr>
              <w:t>Eil. Nr.</w:t>
            </w:r>
          </w:p>
        </w:tc>
        <w:tc>
          <w:tcPr>
            <w:tcW w:w="3969" w:type="dxa"/>
            <w:vAlign w:val="center"/>
          </w:tcPr>
          <w:p w14:paraId="37763292" w14:textId="48BF30D3" w:rsidR="00AC4ECB" w:rsidRDefault="00AC4ECB" w:rsidP="00AC4ECB">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AC4ECB">
              <w:rPr>
                <w:rFonts w:ascii="Times New Roman" w:eastAsia="Times New Roman" w:hAnsi="Times New Roman" w:cs="Times New Roman"/>
                <w:b/>
                <w:bCs/>
                <w:kern w:val="0"/>
                <w:sz w:val="22"/>
                <w:szCs w:val="22"/>
                <w:lang w:val="lt-LT" w:eastAsia="lt-LT"/>
                <w14:ligatures w14:val="none"/>
              </w:rPr>
              <w:t>Reikalavimas</w:t>
            </w:r>
          </w:p>
        </w:tc>
        <w:tc>
          <w:tcPr>
            <w:tcW w:w="4252" w:type="dxa"/>
            <w:vAlign w:val="center"/>
          </w:tcPr>
          <w:p w14:paraId="4C7EEBC5" w14:textId="69C0E0C6" w:rsidR="00AC4ECB" w:rsidRDefault="00AC4ECB" w:rsidP="00AC4ECB">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AC4ECB">
              <w:rPr>
                <w:rFonts w:ascii="Times New Roman" w:eastAsia="Times New Roman" w:hAnsi="Times New Roman" w:cs="Times New Roman"/>
                <w:b/>
                <w:bCs/>
                <w:kern w:val="0"/>
                <w:sz w:val="22"/>
                <w:szCs w:val="22"/>
                <w:lang w:val="lt-LT" w:eastAsia="lt-LT"/>
                <w14:ligatures w14:val="none"/>
              </w:rPr>
              <w:t>Minimali reikšmė</w:t>
            </w:r>
          </w:p>
        </w:tc>
      </w:tr>
      <w:tr w:rsidR="00AC4ECB" w:rsidRPr="00535D91" w14:paraId="159920B3" w14:textId="77777777" w:rsidTr="00AC4ECB">
        <w:tc>
          <w:tcPr>
            <w:tcW w:w="1129" w:type="dxa"/>
          </w:tcPr>
          <w:p w14:paraId="5E9D6C79" w14:textId="6E2A51CC" w:rsidR="00AC4ECB" w:rsidRDefault="00AC4ECB" w:rsidP="00AC4ECB">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Pr>
                <w:rFonts w:ascii="Times New Roman" w:eastAsia="Times New Roman" w:hAnsi="Times New Roman" w:cs="Times New Roman"/>
                <w:b/>
                <w:bCs/>
                <w:kern w:val="0"/>
                <w:sz w:val="22"/>
                <w:szCs w:val="22"/>
                <w:lang w:val="lt-LT" w:eastAsia="lt-LT"/>
                <w14:ligatures w14:val="none"/>
              </w:rPr>
              <w:t>1.</w:t>
            </w:r>
          </w:p>
        </w:tc>
        <w:tc>
          <w:tcPr>
            <w:tcW w:w="3969" w:type="dxa"/>
          </w:tcPr>
          <w:p w14:paraId="58574EA6" w14:textId="044ED4D8" w:rsidR="00AC4ECB" w:rsidRDefault="00AC4ECB" w:rsidP="00AC4ECB">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AC4ECB">
              <w:rPr>
                <w:rFonts w:ascii="Times New Roman" w:eastAsia="Times New Roman" w:hAnsi="Times New Roman" w:cs="Times New Roman"/>
                <w:kern w:val="0"/>
                <w:sz w:val="22"/>
                <w:szCs w:val="22"/>
                <w:lang w:val="lt-LT" w:eastAsia="lt-LT"/>
                <w14:ligatures w14:val="none"/>
              </w:rPr>
              <w:t>Pagalbos tarnybos (Service Desk) sistema</w:t>
            </w:r>
          </w:p>
        </w:tc>
        <w:tc>
          <w:tcPr>
            <w:tcW w:w="4252" w:type="dxa"/>
          </w:tcPr>
          <w:p w14:paraId="28711757" w14:textId="5F48266D" w:rsidR="00AC4ECB" w:rsidRDefault="00AC4ECB" w:rsidP="00AC4ECB">
            <w:pPr>
              <w:spacing w:before="100" w:beforeAutospacing="1" w:after="100" w:afterAutospacing="1" w:line="300" w:lineRule="atLeast"/>
              <w:jc w:val="both"/>
              <w:outlineLvl w:val="2"/>
              <w:rPr>
                <w:rFonts w:ascii="Times New Roman" w:eastAsia="Times New Roman" w:hAnsi="Times New Roman" w:cs="Times New Roman"/>
                <w:b/>
                <w:bCs/>
                <w:kern w:val="0"/>
                <w:sz w:val="22"/>
                <w:szCs w:val="22"/>
                <w:lang w:val="lt-LT" w:eastAsia="lt-LT"/>
                <w14:ligatures w14:val="none"/>
              </w:rPr>
            </w:pPr>
            <w:r w:rsidRPr="00AC4ECB">
              <w:rPr>
                <w:rFonts w:ascii="Times New Roman" w:eastAsia="Times New Roman" w:hAnsi="Times New Roman" w:cs="Times New Roman"/>
                <w:kern w:val="0"/>
                <w:sz w:val="22"/>
                <w:szCs w:val="22"/>
                <w:lang w:val="lt-LT" w:eastAsia="lt-LT"/>
                <w14:ligatures w14:val="none"/>
              </w:rPr>
              <w:t>Paslaugų teikėjas sutarties vykdymui privalo turėti veikiančią pagalbos tarnybos (angl. Service Desk) sistemą, Perkančiajai organizacijai prieinamą internetu. Sistema turi sudaryti galimybę Perkančiajai organizacijai registruoti incidentus ir kitus kreipinius bei rengti ataskaitas įvairiais pjūviais, įskaitant filtravimą pagal būsenas (nepradėta, vykdoma, įvykdyta).</w:t>
            </w:r>
          </w:p>
        </w:tc>
      </w:tr>
      <w:tr w:rsidR="00AC4ECB" w:rsidRPr="00535D91" w14:paraId="5A622A47" w14:textId="77777777" w:rsidTr="00AC4ECB">
        <w:tc>
          <w:tcPr>
            <w:tcW w:w="1129" w:type="dxa"/>
          </w:tcPr>
          <w:p w14:paraId="2E88406E" w14:textId="7950CC6C" w:rsidR="00AC4ECB" w:rsidRDefault="00AC4ECB" w:rsidP="00AC4ECB">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Pr>
                <w:rFonts w:ascii="Times New Roman" w:eastAsia="Times New Roman" w:hAnsi="Times New Roman" w:cs="Times New Roman"/>
                <w:b/>
                <w:bCs/>
                <w:kern w:val="0"/>
                <w:sz w:val="22"/>
                <w:szCs w:val="22"/>
                <w:lang w:val="lt-LT" w:eastAsia="lt-LT"/>
                <w14:ligatures w14:val="none"/>
              </w:rPr>
              <w:t>2.</w:t>
            </w:r>
          </w:p>
        </w:tc>
        <w:tc>
          <w:tcPr>
            <w:tcW w:w="3969" w:type="dxa"/>
          </w:tcPr>
          <w:p w14:paraId="3C1C87CA" w14:textId="3BB271D4" w:rsidR="00AC4ECB" w:rsidRDefault="00AC4ECB" w:rsidP="00AC4ECB">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AC4ECB">
              <w:rPr>
                <w:rFonts w:ascii="Times New Roman" w:eastAsia="Times New Roman" w:hAnsi="Times New Roman" w:cs="Times New Roman"/>
                <w:kern w:val="0"/>
                <w:sz w:val="22"/>
                <w:szCs w:val="22"/>
                <w:lang w:val="lt-LT" w:eastAsia="lt-LT"/>
                <w14:ligatures w14:val="none"/>
              </w:rPr>
              <w:t>Service Desk sistemos saugumas ir funkcionalumas</w:t>
            </w:r>
          </w:p>
        </w:tc>
        <w:tc>
          <w:tcPr>
            <w:tcW w:w="4252" w:type="dxa"/>
          </w:tcPr>
          <w:p w14:paraId="2D922354" w14:textId="47C5A603" w:rsidR="00AC4ECB" w:rsidRDefault="00AC4ECB" w:rsidP="00AC4ECB">
            <w:pPr>
              <w:spacing w:before="100" w:beforeAutospacing="1" w:after="100" w:afterAutospacing="1" w:line="300" w:lineRule="atLeast"/>
              <w:jc w:val="both"/>
              <w:outlineLvl w:val="2"/>
              <w:rPr>
                <w:rFonts w:ascii="Times New Roman" w:eastAsia="Times New Roman" w:hAnsi="Times New Roman" w:cs="Times New Roman"/>
                <w:b/>
                <w:bCs/>
                <w:kern w:val="0"/>
                <w:sz w:val="22"/>
                <w:szCs w:val="22"/>
                <w:lang w:val="lt-LT" w:eastAsia="lt-LT"/>
                <w14:ligatures w14:val="none"/>
              </w:rPr>
            </w:pPr>
            <w:r w:rsidRPr="00AC4ECB">
              <w:rPr>
                <w:rFonts w:ascii="Times New Roman" w:eastAsia="Times New Roman" w:hAnsi="Times New Roman" w:cs="Times New Roman"/>
                <w:kern w:val="0"/>
                <w:sz w:val="22"/>
                <w:szCs w:val="22"/>
                <w:lang w:val="lt-LT" w:eastAsia="lt-LT"/>
                <w14:ligatures w14:val="none"/>
              </w:rPr>
              <w:t>Pagalbos tarnybos sistema turi būti prieinama vartotojams internetu ir apsaugota SSL protokolu, turėti incidentų, problemų, pakeitimų ir konfigūracijų valdymo funkcionalumą bei automatiškai informuoti vartotoją apie užregistruotą užklausą ar incidentą.</w:t>
            </w:r>
          </w:p>
        </w:tc>
      </w:tr>
      <w:tr w:rsidR="00AC4ECB" w:rsidRPr="00535D91" w14:paraId="0BACF363" w14:textId="77777777" w:rsidTr="00AC4ECB">
        <w:tc>
          <w:tcPr>
            <w:tcW w:w="1129" w:type="dxa"/>
          </w:tcPr>
          <w:p w14:paraId="02FCBAB1" w14:textId="6D3739D2" w:rsidR="00AC4ECB" w:rsidRDefault="00AC4ECB" w:rsidP="00AC4ECB">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Pr>
                <w:rFonts w:ascii="Times New Roman" w:eastAsia="Times New Roman" w:hAnsi="Times New Roman" w:cs="Times New Roman"/>
                <w:b/>
                <w:bCs/>
                <w:kern w:val="0"/>
                <w:sz w:val="22"/>
                <w:szCs w:val="22"/>
                <w:lang w:val="lt-LT" w:eastAsia="lt-LT"/>
                <w14:ligatures w14:val="none"/>
              </w:rPr>
              <w:t>3.</w:t>
            </w:r>
          </w:p>
        </w:tc>
        <w:tc>
          <w:tcPr>
            <w:tcW w:w="3969" w:type="dxa"/>
          </w:tcPr>
          <w:p w14:paraId="3492C40F" w14:textId="05D9E75B" w:rsidR="00AC4ECB" w:rsidRDefault="00AC4ECB" w:rsidP="00AC4ECB">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AC4ECB">
              <w:rPr>
                <w:rFonts w:ascii="Times New Roman" w:eastAsia="Times New Roman" w:hAnsi="Times New Roman" w:cs="Times New Roman"/>
                <w:kern w:val="0"/>
                <w:sz w:val="22"/>
                <w:szCs w:val="22"/>
                <w:lang w:val="lt-LT" w:eastAsia="lt-LT"/>
                <w14:ligatures w14:val="none"/>
              </w:rPr>
              <w:t>Telefonijos sprendimas</w:t>
            </w:r>
          </w:p>
        </w:tc>
        <w:tc>
          <w:tcPr>
            <w:tcW w:w="4252" w:type="dxa"/>
          </w:tcPr>
          <w:p w14:paraId="7D785049" w14:textId="138D3F11" w:rsidR="00AC4ECB" w:rsidRDefault="00AC4ECB" w:rsidP="00AC4ECB">
            <w:pPr>
              <w:spacing w:before="100" w:beforeAutospacing="1" w:after="100" w:afterAutospacing="1" w:line="300" w:lineRule="atLeast"/>
              <w:jc w:val="both"/>
              <w:outlineLvl w:val="2"/>
              <w:rPr>
                <w:rFonts w:ascii="Times New Roman" w:eastAsia="Times New Roman" w:hAnsi="Times New Roman" w:cs="Times New Roman"/>
                <w:b/>
                <w:bCs/>
                <w:kern w:val="0"/>
                <w:sz w:val="22"/>
                <w:szCs w:val="22"/>
                <w:lang w:val="lt-LT" w:eastAsia="lt-LT"/>
                <w14:ligatures w14:val="none"/>
              </w:rPr>
            </w:pPr>
            <w:r w:rsidRPr="00AC4ECB">
              <w:rPr>
                <w:rFonts w:ascii="Times New Roman" w:eastAsia="Times New Roman" w:hAnsi="Times New Roman" w:cs="Times New Roman"/>
                <w:kern w:val="0"/>
                <w:sz w:val="22"/>
                <w:szCs w:val="22"/>
                <w:lang w:val="lt-LT" w:eastAsia="lt-LT"/>
                <w14:ligatures w14:val="none"/>
              </w:rPr>
              <w:t>Pagalbos tarnybos sistema turi turėti telefonijos sprendimą, atitinkantį Bendrojo duomenų apsaugos reglamento (BDAR) reikalavimus.</w:t>
            </w:r>
          </w:p>
        </w:tc>
      </w:tr>
      <w:tr w:rsidR="00AC4ECB" w14:paraId="76F2E540" w14:textId="77777777" w:rsidTr="00AC4ECB">
        <w:tc>
          <w:tcPr>
            <w:tcW w:w="1129" w:type="dxa"/>
          </w:tcPr>
          <w:p w14:paraId="0501E1FA" w14:textId="1CAE526A" w:rsidR="00AC4ECB" w:rsidRDefault="00AC4ECB" w:rsidP="00AC4ECB">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Pr>
                <w:rFonts w:ascii="Times New Roman" w:eastAsia="Times New Roman" w:hAnsi="Times New Roman" w:cs="Times New Roman"/>
                <w:b/>
                <w:bCs/>
                <w:kern w:val="0"/>
                <w:sz w:val="22"/>
                <w:szCs w:val="22"/>
                <w:lang w:val="lt-LT" w:eastAsia="lt-LT"/>
                <w14:ligatures w14:val="none"/>
              </w:rPr>
              <w:t>4.</w:t>
            </w:r>
          </w:p>
        </w:tc>
        <w:tc>
          <w:tcPr>
            <w:tcW w:w="3969" w:type="dxa"/>
          </w:tcPr>
          <w:p w14:paraId="3446F276" w14:textId="5442800C" w:rsidR="00AC4ECB" w:rsidRDefault="00AC4ECB" w:rsidP="00AC4ECB">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AC4ECB">
              <w:rPr>
                <w:rFonts w:ascii="Times New Roman" w:eastAsia="Times New Roman" w:hAnsi="Times New Roman" w:cs="Times New Roman"/>
                <w:kern w:val="0"/>
                <w:sz w:val="22"/>
                <w:szCs w:val="22"/>
                <w:lang w:val="lt-LT" w:eastAsia="lt-LT"/>
                <w14:ligatures w14:val="none"/>
              </w:rPr>
              <w:t>Service Desk atitikties pagrindimas</w:t>
            </w:r>
          </w:p>
        </w:tc>
        <w:tc>
          <w:tcPr>
            <w:tcW w:w="4252" w:type="dxa"/>
          </w:tcPr>
          <w:p w14:paraId="20D06D04" w14:textId="16373496" w:rsidR="00AC4ECB" w:rsidRDefault="00AC4ECB" w:rsidP="00AC4ECB">
            <w:pPr>
              <w:spacing w:before="100" w:beforeAutospacing="1" w:after="100" w:afterAutospacing="1" w:line="300" w:lineRule="atLeast"/>
              <w:jc w:val="both"/>
              <w:outlineLvl w:val="2"/>
              <w:rPr>
                <w:rFonts w:ascii="Times New Roman" w:eastAsia="Times New Roman" w:hAnsi="Times New Roman" w:cs="Times New Roman"/>
                <w:b/>
                <w:bCs/>
                <w:kern w:val="0"/>
                <w:sz w:val="22"/>
                <w:szCs w:val="22"/>
                <w:lang w:val="lt-LT" w:eastAsia="lt-LT"/>
                <w14:ligatures w14:val="none"/>
              </w:rPr>
            </w:pPr>
            <w:r w:rsidRPr="005E47DE">
              <w:rPr>
                <w:rFonts w:ascii="Times New Roman" w:eastAsia="Times New Roman" w:hAnsi="Times New Roman" w:cs="Times New Roman"/>
                <w:b/>
                <w:bCs/>
                <w:color w:val="FF0000"/>
                <w:kern w:val="0"/>
                <w:sz w:val="22"/>
                <w:szCs w:val="22"/>
                <w:lang w:val="lt-LT" w:eastAsia="lt-LT"/>
                <w14:ligatures w14:val="none"/>
              </w:rPr>
              <w:t>Kartu su pasiūlymu Paslaugų teikėjas privalo pateikti</w:t>
            </w:r>
            <w:r w:rsidRPr="005E47DE">
              <w:rPr>
                <w:rFonts w:ascii="Times New Roman" w:eastAsia="Times New Roman" w:hAnsi="Times New Roman" w:cs="Times New Roman"/>
                <w:color w:val="FF0000"/>
                <w:kern w:val="0"/>
                <w:sz w:val="22"/>
                <w:szCs w:val="22"/>
                <w:lang w:val="lt-LT" w:eastAsia="lt-LT"/>
                <w14:ligatures w14:val="none"/>
              </w:rPr>
              <w:t xml:space="preserve"> </w:t>
            </w:r>
            <w:r w:rsidRPr="00AC4ECB">
              <w:rPr>
                <w:rFonts w:ascii="Times New Roman" w:eastAsia="Times New Roman" w:hAnsi="Times New Roman" w:cs="Times New Roman"/>
                <w:kern w:val="0"/>
                <w:sz w:val="22"/>
                <w:szCs w:val="22"/>
                <w:lang w:val="lt-LT" w:eastAsia="lt-LT"/>
                <w14:ligatures w14:val="none"/>
              </w:rPr>
              <w:t>pažymą, deklaraciją arba kitus lygiaverčius dokumentus, pagrindžiančius, kad naudojama pagalbos tarnybos sistema atitinka ITIL paslaugų valdymo metodologiją arba jai lygiavertę praktiką, pateikiant pagalbos tarnybos sistemos aprašymą. Dokumentai pateikiami skenuoti, elektronine forma.</w:t>
            </w:r>
          </w:p>
        </w:tc>
      </w:tr>
      <w:tr w:rsidR="00AC4ECB" w:rsidRPr="00535D91" w14:paraId="2E839F93" w14:textId="77777777" w:rsidTr="00AC4ECB">
        <w:tc>
          <w:tcPr>
            <w:tcW w:w="1129" w:type="dxa"/>
          </w:tcPr>
          <w:p w14:paraId="5F51CE4C" w14:textId="0ED59E16" w:rsidR="00AC4ECB" w:rsidRDefault="00AC4ECB" w:rsidP="00AC4ECB">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Pr>
                <w:rFonts w:ascii="Times New Roman" w:eastAsia="Times New Roman" w:hAnsi="Times New Roman" w:cs="Times New Roman"/>
                <w:b/>
                <w:bCs/>
                <w:kern w:val="0"/>
                <w:sz w:val="22"/>
                <w:szCs w:val="22"/>
                <w:lang w:val="lt-LT" w:eastAsia="lt-LT"/>
                <w14:ligatures w14:val="none"/>
              </w:rPr>
              <w:t>5.</w:t>
            </w:r>
          </w:p>
        </w:tc>
        <w:tc>
          <w:tcPr>
            <w:tcW w:w="3969" w:type="dxa"/>
          </w:tcPr>
          <w:p w14:paraId="606411CC" w14:textId="32319CED" w:rsidR="00AC4ECB" w:rsidRDefault="00AC4ECB" w:rsidP="00AC4ECB">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AC4ECB">
              <w:rPr>
                <w:rFonts w:ascii="Times New Roman" w:eastAsia="Times New Roman" w:hAnsi="Times New Roman" w:cs="Times New Roman"/>
                <w:kern w:val="0"/>
                <w:sz w:val="22"/>
                <w:szCs w:val="22"/>
                <w:lang w:val="lt-LT" w:eastAsia="lt-LT"/>
                <w14:ligatures w14:val="none"/>
              </w:rPr>
              <w:t>Naudotojų prieigų (slaptažodžių) valdymo sistema</w:t>
            </w:r>
          </w:p>
        </w:tc>
        <w:tc>
          <w:tcPr>
            <w:tcW w:w="4252" w:type="dxa"/>
          </w:tcPr>
          <w:p w14:paraId="7A0BB74B" w14:textId="345DF987" w:rsidR="00AC4ECB" w:rsidRDefault="00AC4ECB" w:rsidP="00AC4ECB">
            <w:pPr>
              <w:spacing w:before="100" w:beforeAutospacing="1" w:after="100" w:afterAutospacing="1" w:line="300" w:lineRule="atLeast"/>
              <w:jc w:val="both"/>
              <w:outlineLvl w:val="2"/>
              <w:rPr>
                <w:rFonts w:ascii="Times New Roman" w:eastAsia="Times New Roman" w:hAnsi="Times New Roman" w:cs="Times New Roman"/>
                <w:b/>
                <w:bCs/>
                <w:kern w:val="0"/>
                <w:sz w:val="22"/>
                <w:szCs w:val="22"/>
                <w:lang w:val="lt-LT" w:eastAsia="lt-LT"/>
                <w14:ligatures w14:val="none"/>
              </w:rPr>
            </w:pPr>
            <w:r w:rsidRPr="00AC4ECB">
              <w:rPr>
                <w:rFonts w:ascii="Times New Roman" w:eastAsia="Times New Roman" w:hAnsi="Times New Roman" w:cs="Times New Roman"/>
                <w:kern w:val="0"/>
                <w:sz w:val="22"/>
                <w:szCs w:val="22"/>
                <w:lang w:val="lt-LT" w:eastAsia="lt-LT"/>
                <w14:ligatures w14:val="none"/>
              </w:rPr>
              <w:t xml:space="preserve">Paslaugų teikėjas privalo būti įsidiegęs sistemą, skirtą centralizuotai ir saugiai valdyti bei saugoti naudotojų prieigas (slaptažodžius ir kitus autentifikavimo duomenis), užtikrinant saugų privilegijuotų ir </w:t>
            </w:r>
            <w:r w:rsidRPr="00AC4ECB">
              <w:rPr>
                <w:rFonts w:ascii="Times New Roman" w:eastAsia="Times New Roman" w:hAnsi="Times New Roman" w:cs="Times New Roman"/>
                <w:kern w:val="0"/>
                <w:sz w:val="22"/>
                <w:szCs w:val="22"/>
                <w:lang w:val="lt-LT" w:eastAsia="lt-LT"/>
                <w14:ligatures w14:val="none"/>
              </w:rPr>
              <w:lastRenderedPageBreak/>
              <w:t>administracinių prieigų valdymą bei atitiktį BDAR ir kitiems taikomiems informacijos saugumo reikalavimams.</w:t>
            </w:r>
          </w:p>
        </w:tc>
      </w:tr>
      <w:tr w:rsidR="00AC4ECB" w14:paraId="7D6826D6" w14:textId="77777777" w:rsidTr="00AC4ECB">
        <w:tc>
          <w:tcPr>
            <w:tcW w:w="1129" w:type="dxa"/>
          </w:tcPr>
          <w:p w14:paraId="44A06DBA" w14:textId="658E9AD1" w:rsidR="00AC4ECB" w:rsidRDefault="00AC4ECB" w:rsidP="00AC4ECB">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Pr>
                <w:rFonts w:ascii="Times New Roman" w:eastAsia="Times New Roman" w:hAnsi="Times New Roman" w:cs="Times New Roman"/>
                <w:b/>
                <w:bCs/>
                <w:kern w:val="0"/>
                <w:sz w:val="22"/>
                <w:szCs w:val="22"/>
                <w:lang w:val="lt-LT" w:eastAsia="lt-LT"/>
                <w14:ligatures w14:val="none"/>
              </w:rPr>
              <w:lastRenderedPageBreak/>
              <w:t>6.</w:t>
            </w:r>
          </w:p>
        </w:tc>
        <w:tc>
          <w:tcPr>
            <w:tcW w:w="3969" w:type="dxa"/>
          </w:tcPr>
          <w:p w14:paraId="599E63DE" w14:textId="24D3F442" w:rsidR="00AC4ECB" w:rsidRDefault="00AC4ECB" w:rsidP="00AC4ECB">
            <w:pPr>
              <w:spacing w:before="100" w:beforeAutospacing="1" w:after="100" w:afterAutospacing="1" w:line="300" w:lineRule="atLeast"/>
              <w:outlineLvl w:val="2"/>
              <w:rPr>
                <w:rFonts w:ascii="Times New Roman" w:eastAsia="Times New Roman" w:hAnsi="Times New Roman" w:cs="Times New Roman"/>
                <w:b/>
                <w:bCs/>
                <w:kern w:val="0"/>
                <w:sz w:val="22"/>
                <w:szCs w:val="22"/>
                <w:lang w:val="lt-LT" w:eastAsia="lt-LT"/>
                <w14:ligatures w14:val="none"/>
              </w:rPr>
            </w:pPr>
            <w:r w:rsidRPr="00AC4ECB">
              <w:rPr>
                <w:rFonts w:ascii="Times New Roman" w:eastAsia="Times New Roman" w:hAnsi="Times New Roman" w:cs="Times New Roman"/>
                <w:kern w:val="0"/>
                <w:sz w:val="22"/>
                <w:szCs w:val="22"/>
                <w:lang w:val="lt-LT" w:eastAsia="lt-LT"/>
                <w14:ligatures w14:val="none"/>
              </w:rPr>
              <w:t>Prieigų valdymo sistemos pagrindimas</w:t>
            </w:r>
          </w:p>
        </w:tc>
        <w:tc>
          <w:tcPr>
            <w:tcW w:w="4252" w:type="dxa"/>
          </w:tcPr>
          <w:p w14:paraId="2C6A19AF" w14:textId="724E50E1" w:rsidR="00AC4ECB" w:rsidRDefault="00AC4ECB" w:rsidP="00AC4ECB">
            <w:pPr>
              <w:spacing w:before="100" w:beforeAutospacing="1" w:after="100" w:afterAutospacing="1" w:line="300" w:lineRule="atLeast"/>
              <w:jc w:val="both"/>
              <w:outlineLvl w:val="2"/>
              <w:rPr>
                <w:rFonts w:ascii="Times New Roman" w:eastAsia="Times New Roman" w:hAnsi="Times New Roman" w:cs="Times New Roman"/>
                <w:b/>
                <w:bCs/>
                <w:kern w:val="0"/>
                <w:sz w:val="22"/>
                <w:szCs w:val="22"/>
                <w:lang w:val="lt-LT" w:eastAsia="lt-LT"/>
                <w14:ligatures w14:val="none"/>
              </w:rPr>
            </w:pPr>
            <w:r w:rsidRPr="005E47DE">
              <w:rPr>
                <w:rFonts w:ascii="Times New Roman" w:eastAsia="Times New Roman" w:hAnsi="Times New Roman" w:cs="Times New Roman"/>
                <w:b/>
                <w:bCs/>
                <w:color w:val="FF0000"/>
                <w:kern w:val="0"/>
                <w:sz w:val="22"/>
                <w:szCs w:val="22"/>
                <w:lang w:val="lt-LT" w:eastAsia="lt-LT"/>
                <w14:ligatures w14:val="none"/>
              </w:rPr>
              <w:t>Kartu su pasiūlymu Paslaugų teikėjas privalo pateikti</w:t>
            </w:r>
            <w:r w:rsidRPr="005E47DE">
              <w:rPr>
                <w:rFonts w:ascii="Times New Roman" w:eastAsia="Times New Roman" w:hAnsi="Times New Roman" w:cs="Times New Roman"/>
                <w:color w:val="FF0000"/>
                <w:kern w:val="0"/>
                <w:sz w:val="22"/>
                <w:szCs w:val="22"/>
                <w:lang w:val="lt-LT" w:eastAsia="lt-LT"/>
                <w14:ligatures w14:val="none"/>
              </w:rPr>
              <w:t xml:space="preserve"> </w:t>
            </w:r>
            <w:r w:rsidRPr="00AC4ECB">
              <w:rPr>
                <w:rFonts w:ascii="Times New Roman" w:eastAsia="Times New Roman" w:hAnsi="Times New Roman" w:cs="Times New Roman"/>
                <w:kern w:val="0"/>
                <w:sz w:val="22"/>
                <w:szCs w:val="22"/>
                <w:lang w:val="lt-LT" w:eastAsia="lt-LT"/>
                <w14:ligatures w14:val="none"/>
              </w:rPr>
              <w:t>pažymą, deklaraciją arba kitus lygiaverčius dokumentus, patvirtinančius, kad naudotojų prieigų valdymo sistema yra įdiegta ir naudojama, pateikiant šios sistemos aprašymą. Dokumentai pateikiami skenuoti, elektronine forma.</w:t>
            </w:r>
          </w:p>
        </w:tc>
      </w:tr>
    </w:tbl>
    <w:p w14:paraId="07243E45" w14:textId="77777777" w:rsidR="00AC4ECB" w:rsidRDefault="00AC4ECB" w:rsidP="00AC4ECB">
      <w:pPr>
        <w:pStyle w:val="ListParagraph"/>
        <w:spacing w:line="240" w:lineRule="auto"/>
        <w:rPr>
          <w:rFonts w:ascii="Times New Roman" w:hAnsi="Times New Roman" w:cs="Times New Roman"/>
          <w:b/>
          <w:bCs/>
          <w:sz w:val="22"/>
          <w:szCs w:val="22"/>
          <w:lang w:val="lt-LT"/>
        </w:rPr>
      </w:pPr>
    </w:p>
    <w:p w14:paraId="7ABD854E" w14:textId="77777777" w:rsidR="00AC4ECB" w:rsidRDefault="00AC4ECB" w:rsidP="00AC4ECB">
      <w:pPr>
        <w:pStyle w:val="ListParagraph"/>
        <w:spacing w:line="240" w:lineRule="auto"/>
        <w:ind w:left="426"/>
        <w:rPr>
          <w:rFonts w:ascii="Times New Roman" w:hAnsi="Times New Roman" w:cs="Times New Roman"/>
          <w:b/>
          <w:bCs/>
          <w:sz w:val="22"/>
          <w:szCs w:val="22"/>
          <w:lang w:val="lt-LT"/>
        </w:rPr>
      </w:pPr>
    </w:p>
    <w:p w14:paraId="78253C7F" w14:textId="7C2A3844" w:rsidR="002B1646" w:rsidRPr="00AC4ECB" w:rsidRDefault="002B1646" w:rsidP="00AC4ECB">
      <w:pPr>
        <w:pStyle w:val="ListParagraph"/>
        <w:numPr>
          <w:ilvl w:val="0"/>
          <w:numId w:val="15"/>
        </w:numPr>
        <w:spacing w:line="240" w:lineRule="auto"/>
        <w:ind w:firstLine="361"/>
        <w:rPr>
          <w:rFonts w:ascii="Times New Roman" w:hAnsi="Times New Roman" w:cs="Times New Roman"/>
          <w:b/>
          <w:bCs/>
          <w:sz w:val="22"/>
          <w:szCs w:val="22"/>
          <w:lang w:val="lt-LT"/>
        </w:rPr>
      </w:pPr>
      <w:r w:rsidRPr="00AC4ECB">
        <w:rPr>
          <w:rFonts w:ascii="Times New Roman" w:hAnsi="Times New Roman" w:cs="Times New Roman"/>
          <w:b/>
          <w:bCs/>
          <w:sz w:val="22"/>
          <w:szCs w:val="22"/>
          <w:lang w:val="lt-LT"/>
        </w:rPr>
        <w:t>Papildomos konsultacinės paslaugos ne daugiau kaip 200 val. (orientacinis kiekis metams, bus perkama tik pagal Užsakovo poreikį):</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8"/>
        <w:gridCol w:w="2476"/>
        <w:gridCol w:w="6186"/>
      </w:tblGrid>
      <w:tr w:rsidR="007E3F63" w:rsidRPr="0017428A" w14:paraId="7ED1E2F6" w14:textId="77777777" w:rsidTr="007E3F63">
        <w:tc>
          <w:tcPr>
            <w:tcW w:w="368" w:type="pct"/>
            <w:tcBorders>
              <w:top w:val="single" w:sz="4" w:space="0" w:color="000000"/>
              <w:left w:val="single" w:sz="4" w:space="0" w:color="000000"/>
              <w:bottom w:val="single" w:sz="4" w:space="0" w:color="000000"/>
              <w:right w:val="single" w:sz="4" w:space="0" w:color="000000"/>
            </w:tcBorders>
          </w:tcPr>
          <w:p w14:paraId="777AED5B" w14:textId="77777777" w:rsidR="007E3F63" w:rsidRPr="0017428A" w:rsidRDefault="007E3F63" w:rsidP="007E3F63">
            <w:pPr>
              <w:spacing w:after="0" w:line="240" w:lineRule="auto"/>
              <w:rPr>
                <w:rFonts w:ascii="Times New Roman" w:eastAsia="Calibri" w:hAnsi="Times New Roman" w:cs="Times New Roman"/>
                <w:b/>
                <w:sz w:val="22"/>
                <w:szCs w:val="22"/>
                <w:lang w:val="lt-LT"/>
              </w:rPr>
            </w:pPr>
            <w:r w:rsidRPr="0017428A">
              <w:rPr>
                <w:rFonts w:ascii="Times New Roman" w:eastAsia="Calibri" w:hAnsi="Times New Roman" w:cs="Times New Roman"/>
                <w:b/>
                <w:sz w:val="22"/>
                <w:szCs w:val="22"/>
                <w:lang w:val="lt-LT"/>
              </w:rPr>
              <w:t>Eil. Nr.</w:t>
            </w:r>
          </w:p>
        </w:tc>
        <w:tc>
          <w:tcPr>
            <w:tcW w:w="1324" w:type="pct"/>
            <w:tcBorders>
              <w:top w:val="single" w:sz="4" w:space="0" w:color="000000"/>
              <w:left w:val="single" w:sz="4" w:space="0" w:color="000000"/>
              <w:bottom w:val="single" w:sz="4" w:space="0" w:color="000000"/>
              <w:right w:val="single" w:sz="4" w:space="0" w:color="000000"/>
            </w:tcBorders>
          </w:tcPr>
          <w:p w14:paraId="41F0A748" w14:textId="77777777" w:rsidR="007E3F63" w:rsidRPr="0017428A" w:rsidRDefault="007E3F63" w:rsidP="007E3F63">
            <w:pPr>
              <w:spacing w:after="0" w:line="240" w:lineRule="auto"/>
              <w:ind w:left="14"/>
              <w:jc w:val="both"/>
              <w:rPr>
                <w:rFonts w:ascii="Times New Roman" w:eastAsia="Calibri" w:hAnsi="Times New Roman" w:cs="Times New Roman"/>
                <w:b/>
                <w:sz w:val="22"/>
                <w:szCs w:val="22"/>
                <w:lang w:val="lt-LT"/>
              </w:rPr>
            </w:pPr>
            <w:r w:rsidRPr="0017428A">
              <w:rPr>
                <w:rFonts w:ascii="Times New Roman" w:eastAsia="Calibri" w:hAnsi="Times New Roman" w:cs="Times New Roman"/>
                <w:b/>
                <w:sz w:val="22"/>
                <w:szCs w:val="22"/>
                <w:lang w:val="lt-LT"/>
              </w:rPr>
              <w:t>Reikalavimas</w:t>
            </w:r>
          </w:p>
        </w:tc>
        <w:tc>
          <w:tcPr>
            <w:tcW w:w="3308" w:type="pct"/>
            <w:tcBorders>
              <w:top w:val="single" w:sz="4" w:space="0" w:color="000000"/>
              <w:left w:val="single" w:sz="4" w:space="0" w:color="000000"/>
              <w:bottom w:val="single" w:sz="4" w:space="0" w:color="000000"/>
              <w:right w:val="single" w:sz="4" w:space="0" w:color="000000"/>
            </w:tcBorders>
          </w:tcPr>
          <w:p w14:paraId="484E4C4C" w14:textId="77777777" w:rsidR="007E3F63" w:rsidRPr="0017428A" w:rsidRDefault="007E3F63" w:rsidP="007E3F63">
            <w:pPr>
              <w:autoSpaceDE w:val="0"/>
              <w:autoSpaceDN w:val="0"/>
              <w:adjustRightInd w:val="0"/>
              <w:spacing w:after="0" w:line="240" w:lineRule="auto"/>
              <w:jc w:val="both"/>
              <w:rPr>
                <w:rFonts w:ascii="Times New Roman" w:eastAsia="Calibri" w:hAnsi="Times New Roman" w:cs="Times New Roman"/>
                <w:b/>
                <w:sz w:val="22"/>
                <w:szCs w:val="22"/>
                <w:lang w:val="lt-LT"/>
              </w:rPr>
            </w:pPr>
            <w:r w:rsidRPr="0017428A">
              <w:rPr>
                <w:rFonts w:ascii="Times New Roman" w:eastAsia="Calibri" w:hAnsi="Times New Roman" w:cs="Times New Roman"/>
                <w:b/>
                <w:sz w:val="22"/>
                <w:szCs w:val="22"/>
                <w:lang w:val="lt-LT"/>
              </w:rPr>
              <w:t>Minimali reikšmė</w:t>
            </w:r>
          </w:p>
        </w:tc>
      </w:tr>
      <w:tr w:rsidR="007E3F63" w:rsidRPr="00535D91" w14:paraId="55D15AF9" w14:textId="77777777" w:rsidTr="00CA45CC">
        <w:trPr>
          <w:trHeight w:val="5181"/>
        </w:trPr>
        <w:tc>
          <w:tcPr>
            <w:tcW w:w="368" w:type="pct"/>
            <w:tcBorders>
              <w:top w:val="single" w:sz="4" w:space="0" w:color="000000"/>
              <w:left w:val="single" w:sz="4" w:space="0" w:color="000000"/>
              <w:bottom w:val="single" w:sz="4" w:space="0" w:color="000000"/>
              <w:right w:val="single" w:sz="4" w:space="0" w:color="000000"/>
            </w:tcBorders>
          </w:tcPr>
          <w:p w14:paraId="54FCF206" w14:textId="77777777" w:rsidR="007E3F63" w:rsidRPr="0017428A" w:rsidRDefault="007E3F63" w:rsidP="007E3F63">
            <w:pPr>
              <w:spacing w:after="0" w:line="240" w:lineRule="auto"/>
              <w:rPr>
                <w:rFonts w:ascii="Times New Roman" w:eastAsia="Calibri" w:hAnsi="Times New Roman" w:cs="Times New Roman"/>
                <w:bCs/>
                <w:sz w:val="22"/>
                <w:szCs w:val="22"/>
                <w:lang w:val="lt-LT"/>
              </w:rPr>
            </w:pPr>
            <w:r w:rsidRPr="0017428A">
              <w:rPr>
                <w:rFonts w:ascii="Times New Roman" w:eastAsia="Calibri" w:hAnsi="Times New Roman" w:cs="Times New Roman"/>
                <w:bCs/>
                <w:sz w:val="22"/>
                <w:szCs w:val="22"/>
                <w:lang w:val="lt-LT"/>
              </w:rPr>
              <w:t>1.</w:t>
            </w:r>
          </w:p>
        </w:tc>
        <w:tc>
          <w:tcPr>
            <w:tcW w:w="1324" w:type="pct"/>
            <w:tcBorders>
              <w:top w:val="single" w:sz="4" w:space="0" w:color="000000"/>
              <w:left w:val="single" w:sz="4" w:space="0" w:color="000000"/>
              <w:bottom w:val="single" w:sz="4" w:space="0" w:color="000000"/>
              <w:right w:val="single" w:sz="4" w:space="0" w:color="000000"/>
            </w:tcBorders>
          </w:tcPr>
          <w:p w14:paraId="06DDB75C" w14:textId="0E0C4B5D" w:rsidR="007E3F63" w:rsidRPr="0017428A" w:rsidRDefault="007E3F63" w:rsidP="007E3F63">
            <w:pPr>
              <w:spacing w:line="240" w:lineRule="auto"/>
              <w:jc w:val="both"/>
              <w:rPr>
                <w:rFonts w:ascii="Times New Roman" w:hAnsi="Times New Roman" w:cs="Times New Roman"/>
                <w:sz w:val="22"/>
                <w:szCs w:val="22"/>
                <w:lang w:val="lt-LT"/>
              </w:rPr>
            </w:pPr>
            <w:r w:rsidRPr="0017428A">
              <w:rPr>
                <w:rFonts w:ascii="Times New Roman" w:hAnsi="Times New Roman" w:cs="Times New Roman"/>
                <w:sz w:val="22"/>
                <w:szCs w:val="22"/>
                <w:lang w:val="lt-LT"/>
              </w:rPr>
              <w:t>Papildomai užsakom</w:t>
            </w:r>
            <w:r w:rsidR="002D4850">
              <w:rPr>
                <w:rFonts w:ascii="Times New Roman" w:hAnsi="Times New Roman" w:cs="Times New Roman"/>
                <w:sz w:val="22"/>
                <w:szCs w:val="22"/>
                <w:lang w:val="lt-LT"/>
              </w:rPr>
              <w:t>os</w:t>
            </w:r>
            <w:r w:rsidR="0006474A">
              <w:rPr>
                <w:rFonts w:ascii="Times New Roman" w:hAnsi="Times New Roman" w:cs="Times New Roman"/>
                <w:sz w:val="22"/>
                <w:szCs w:val="22"/>
                <w:lang w:val="lt-LT"/>
              </w:rPr>
              <w:t xml:space="preserve"> </w:t>
            </w:r>
            <w:r w:rsidR="002D4850">
              <w:rPr>
                <w:rFonts w:ascii="Times New Roman" w:hAnsi="Times New Roman" w:cs="Times New Roman"/>
                <w:sz w:val="22"/>
                <w:szCs w:val="22"/>
                <w:lang w:val="lt-LT"/>
              </w:rPr>
              <w:t>paslaugos</w:t>
            </w:r>
            <w:r w:rsidR="0006474A">
              <w:rPr>
                <w:rFonts w:ascii="Times New Roman" w:hAnsi="Times New Roman" w:cs="Times New Roman"/>
                <w:sz w:val="22"/>
                <w:szCs w:val="22"/>
                <w:lang w:val="lt-LT"/>
              </w:rPr>
              <w:t xml:space="preserve"> </w:t>
            </w:r>
            <w:r w:rsidRPr="0017428A">
              <w:rPr>
                <w:rFonts w:ascii="Times New Roman" w:hAnsi="Times New Roman" w:cs="Times New Roman"/>
                <w:sz w:val="22"/>
                <w:szCs w:val="22"/>
                <w:lang w:val="lt-LT"/>
              </w:rPr>
              <w:t>teikiam</w:t>
            </w:r>
            <w:r w:rsidR="002D4850">
              <w:rPr>
                <w:rFonts w:ascii="Times New Roman" w:hAnsi="Times New Roman" w:cs="Times New Roman"/>
                <w:sz w:val="22"/>
                <w:szCs w:val="22"/>
                <w:lang w:val="lt-LT"/>
              </w:rPr>
              <w:t>os</w:t>
            </w:r>
            <w:r w:rsidRPr="0017428A">
              <w:rPr>
                <w:rFonts w:ascii="Times New Roman" w:hAnsi="Times New Roman" w:cs="Times New Roman"/>
                <w:sz w:val="22"/>
                <w:szCs w:val="22"/>
                <w:lang w:val="lt-LT"/>
              </w:rPr>
              <w:t xml:space="preserve"> pagal Užsakovo pateiktas Pakeitimų užklausas Paslaugų teikėjo Paslaugų tarnybai arba poreikį techninėms konsultacijoms. Kiekvieno</w:t>
            </w:r>
            <w:r w:rsidR="002D4850">
              <w:rPr>
                <w:rFonts w:ascii="Times New Roman" w:hAnsi="Times New Roman" w:cs="Times New Roman"/>
                <w:sz w:val="22"/>
                <w:szCs w:val="22"/>
                <w:lang w:val="lt-LT"/>
              </w:rPr>
              <w:t>s</w:t>
            </w:r>
            <w:r w:rsidRPr="0017428A">
              <w:rPr>
                <w:rFonts w:ascii="Times New Roman" w:hAnsi="Times New Roman" w:cs="Times New Roman"/>
                <w:sz w:val="22"/>
                <w:szCs w:val="22"/>
                <w:lang w:val="lt-LT"/>
              </w:rPr>
              <w:t xml:space="preserve"> tokio</w:t>
            </w:r>
            <w:r w:rsidR="002D4850">
              <w:rPr>
                <w:rFonts w:ascii="Times New Roman" w:hAnsi="Times New Roman" w:cs="Times New Roman"/>
                <w:sz w:val="22"/>
                <w:szCs w:val="22"/>
                <w:lang w:val="lt-LT"/>
              </w:rPr>
              <w:t>s</w:t>
            </w:r>
            <w:r w:rsidRPr="0017428A">
              <w:rPr>
                <w:rFonts w:ascii="Times New Roman" w:hAnsi="Times New Roman" w:cs="Times New Roman"/>
                <w:sz w:val="22"/>
                <w:szCs w:val="22"/>
                <w:lang w:val="lt-LT"/>
              </w:rPr>
              <w:t xml:space="preserve"> </w:t>
            </w:r>
            <w:r w:rsidR="002D4850">
              <w:rPr>
                <w:rFonts w:ascii="Times New Roman" w:hAnsi="Times New Roman" w:cs="Times New Roman"/>
                <w:sz w:val="22"/>
                <w:szCs w:val="22"/>
                <w:lang w:val="lt-LT"/>
              </w:rPr>
              <w:t xml:space="preserve">paslaugos </w:t>
            </w:r>
            <w:r w:rsidRPr="0017428A">
              <w:rPr>
                <w:rFonts w:ascii="Times New Roman" w:hAnsi="Times New Roman" w:cs="Times New Roman"/>
                <w:sz w:val="22"/>
                <w:szCs w:val="22"/>
                <w:lang w:val="lt-LT"/>
              </w:rPr>
              <w:t>turinį ir apimtį Paslaugų teikėjas ir Užsakovas susiderina ir patvirtina atskirai, o</w:t>
            </w:r>
            <w:r w:rsidR="008F7852">
              <w:rPr>
                <w:rFonts w:ascii="Times New Roman" w:hAnsi="Times New Roman" w:cs="Times New Roman"/>
                <w:sz w:val="22"/>
                <w:szCs w:val="22"/>
                <w:lang w:val="lt-LT"/>
              </w:rPr>
              <w:t xml:space="preserve"> </w:t>
            </w:r>
            <w:r w:rsidR="002D4850">
              <w:rPr>
                <w:rFonts w:ascii="Times New Roman" w:hAnsi="Times New Roman" w:cs="Times New Roman"/>
                <w:sz w:val="22"/>
                <w:szCs w:val="22"/>
                <w:lang w:val="lt-LT"/>
              </w:rPr>
              <w:t xml:space="preserve">paslaugas suteikus </w:t>
            </w:r>
            <w:r w:rsidRPr="0017428A">
              <w:rPr>
                <w:rFonts w:ascii="Times New Roman" w:hAnsi="Times New Roman" w:cs="Times New Roman"/>
                <w:sz w:val="22"/>
                <w:szCs w:val="22"/>
                <w:lang w:val="lt-LT"/>
              </w:rPr>
              <w:t xml:space="preserve">– </w:t>
            </w:r>
            <w:r w:rsidR="002D4850">
              <w:rPr>
                <w:rFonts w:ascii="Times New Roman" w:hAnsi="Times New Roman" w:cs="Times New Roman"/>
                <w:sz w:val="22"/>
                <w:szCs w:val="22"/>
                <w:lang w:val="lt-LT"/>
              </w:rPr>
              <w:t xml:space="preserve">jos </w:t>
            </w:r>
            <w:r w:rsidRPr="0017428A">
              <w:rPr>
                <w:rFonts w:ascii="Times New Roman" w:hAnsi="Times New Roman" w:cs="Times New Roman"/>
                <w:sz w:val="22"/>
                <w:szCs w:val="22"/>
                <w:lang w:val="lt-LT"/>
              </w:rPr>
              <w:t xml:space="preserve"> apmokestinam</w:t>
            </w:r>
            <w:r w:rsidR="002D4850">
              <w:rPr>
                <w:rFonts w:ascii="Times New Roman" w:hAnsi="Times New Roman" w:cs="Times New Roman"/>
                <w:sz w:val="22"/>
                <w:szCs w:val="22"/>
                <w:lang w:val="lt-LT"/>
              </w:rPr>
              <w:t>os</w:t>
            </w:r>
            <w:r w:rsidR="008F7852">
              <w:rPr>
                <w:rFonts w:ascii="Times New Roman" w:hAnsi="Times New Roman" w:cs="Times New Roman"/>
                <w:sz w:val="22"/>
                <w:szCs w:val="22"/>
                <w:lang w:val="lt-LT"/>
              </w:rPr>
              <w:t xml:space="preserve"> </w:t>
            </w:r>
            <w:r w:rsidRPr="0017428A">
              <w:rPr>
                <w:rFonts w:ascii="Times New Roman" w:hAnsi="Times New Roman" w:cs="Times New Roman"/>
                <w:sz w:val="22"/>
                <w:szCs w:val="22"/>
                <w:lang w:val="lt-LT"/>
              </w:rPr>
              <w:t>papildomai, valandiniu įkainiu pagal faktinį Paslaugų teikėjo valandų kiekį.</w:t>
            </w:r>
          </w:p>
          <w:p w14:paraId="02CFFC79" w14:textId="77777777" w:rsidR="007E3F63" w:rsidRPr="0017428A" w:rsidRDefault="007E3F63" w:rsidP="007E3F63">
            <w:pPr>
              <w:spacing w:after="0" w:line="240" w:lineRule="auto"/>
              <w:ind w:left="14"/>
              <w:jc w:val="both"/>
              <w:rPr>
                <w:rFonts w:ascii="Times New Roman" w:eastAsia="Calibri" w:hAnsi="Times New Roman" w:cs="Times New Roman"/>
                <w:bCs/>
                <w:sz w:val="22"/>
                <w:szCs w:val="22"/>
                <w:lang w:val="lt-LT"/>
              </w:rPr>
            </w:pPr>
          </w:p>
        </w:tc>
        <w:tc>
          <w:tcPr>
            <w:tcW w:w="3308" w:type="pct"/>
            <w:tcBorders>
              <w:top w:val="single" w:sz="4" w:space="0" w:color="000000"/>
              <w:left w:val="single" w:sz="4" w:space="0" w:color="000000"/>
              <w:bottom w:val="single" w:sz="4" w:space="0" w:color="000000"/>
              <w:right w:val="single" w:sz="4" w:space="0" w:color="000000"/>
            </w:tcBorders>
          </w:tcPr>
          <w:p w14:paraId="00155C58" w14:textId="6BA5B3F5" w:rsidR="007E3F63" w:rsidRPr="0017428A" w:rsidRDefault="007E3F63" w:rsidP="007E3F63">
            <w:pPr>
              <w:tabs>
                <w:tab w:val="left" w:pos="460"/>
              </w:tabs>
              <w:spacing w:after="0" w:line="240" w:lineRule="auto"/>
              <w:ind w:left="28" w:firstLine="187"/>
              <w:jc w:val="both"/>
              <w:rPr>
                <w:rFonts w:ascii="Times New Roman" w:hAnsi="Times New Roman" w:cs="Times New Roman"/>
                <w:noProof/>
                <w:sz w:val="22"/>
                <w:szCs w:val="22"/>
                <w:lang w:val="lt-LT"/>
              </w:rPr>
            </w:pPr>
            <w:r w:rsidRPr="0017428A">
              <w:rPr>
                <w:rFonts w:ascii="Times New Roman" w:hAnsi="Times New Roman" w:cs="Times New Roman"/>
                <w:noProof/>
                <w:sz w:val="22"/>
                <w:szCs w:val="22"/>
                <w:lang w:val="lt-LT"/>
              </w:rPr>
              <w:t>Galim</w:t>
            </w:r>
            <w:r w:rsidR="002D4850">
              <w:rPr>
                <w:rFonts w:ascii="Times New Roman" w:hAnsi="Times New Roman" w:cs="Times New Roman"/>
                <w:noProof/>
                <w:sz w:val="22"/>
                <w:szCs w:val="22"/>
                <w:lang w:val="lt-LT"/>
              </w:rPr>
              <w:t>os</w:t>
            </w:r>
            <w:r w:rsidRPr="0017428A">
              <w:rPr>
                <w:rFonts w:ascii="Times New Roman" w:hAnsi="Times New Roman" w:cs="Times New Roman"/>
                <w:noProof/>
                <w:sz w:val="22"/>
                <w:szCs w:val="22"/>
                <w:lang w:val="lt-LT"/>
              </w:rPr>
              <w:t xml:space="preserve"> papildom</w:t>
            </w:r>
            <w:r w:rsidR="002D4850">
              <w:rPr>
                <w:rFonts w:ascii="Times New Roman" w:hAnsi="Times New Roman" w:cs="Times New Roman"/>
                <w:noProof/>
                <w:sz w:val="22"/>
                <w:szCs w:val="22"/>
                <w:lang w:val="lt-LT"/>
              </w:rPr>
              <w:t>os</w:t>
            </w:r>
            <w:r w:rsidR="0006474A">
              <w:rPr>
                <w:rFonts w:ascii="Times New Roman" w:hAnsi="Times New Roman" w:cs="Times New Roman"/>
                <w:noProof/>
                <w:sz w:val="22"/>
                <w:szCs w:val="22"/>
                <w:lang w:val="lt-LT"/>
              </w:rPr>
              <w:t xml:space="preserve"> </w:t>
            </w:r>
            <w:r w:rsidR="002D4850">
              <w:rPr>
                <w:rFonts w:ascii="Times New Roman" w:hAnsi="Times New Roman" w:cs="Times New Roman"/>
                <w:noProof/>
                <w:sz w:val="22"/>
                <w:szCs w:val="22"/>
                <w:lang w:val="lt-LT"/>
              </w:rPr>
              <w:t>paslaugos</w:t>
            </w:r>
            <w:r w:rsidRPr="0017428A">
              <w:rPr>
                <w:rFonts w:ascii="Times New Roman" w:hAnsi="Times New Roman" w:cs="Times New Roman"/>
                <w:noProof/>
                <w:sz w:val="22"/>
                <w:szCs w:val="22"/>
                <w:lang w:val="lt-LT"/>
              </w:rPr>
              <w:t>:</w:t>
            </w:r>
          </w:p>
          <w:p w14:paraId="4E8439CB" w14:textId="38101C8D" w:rsidR="007E3F63" w:rsidRPr="0017428A" w:rsidRDefault="007E3F63">
            <w:pPr>
              <w:pStyle w:val="ListParagraph"/>
              <w:numPr>
                <w:ilvl w:val="0"/>
                <w:numId w:val="23"/>
              </w:numPr>
              <w:tabs>
                <w:tab w:val="left" w:pos="460"/>
              </w:tabs>
              <w:spacing w:after="0" w:line="240" w:lineRule="auto"/>
              <w:ind w:left="28" w:firstLine="187"/>
              <w:jc w:val="both"/>
              <w:rPr>
                <w:rFonts w:ascii="Times New Roman" w:hAnsi="Times New Roman" w:cs="Times New Roman"/>
                <w:noProof/>
                <w:sz w:val="22"/>
                <w:szCs w:val="22"/>
                <w:lang w:val="lt-LT"/>
              </w:rPr>
            </w:pPr>
            <w:r w:rsidRPr="0017428A">
              <w:rPr>
                <w:rFonts w:ascii="Times New Roman" w:hAnsi="Times New Roman" w:cs="Times New Roman"/>
                <w:noProof/>
                <w:sz w:val="22"/>
                <w:szCs w:val="22"/>
                <w:lang w:val="lt-LT"/>
              </w:rPr>
              <w:t>Konsultacij</w:t>
            </w:r>
            <w:r w:rsidR="002D4850">
              <w:rPr>
                <w:rFonts w:ascii="Times New Roman" w:hAnsi="Times New Roman" w:cs="Times New Roman"/>
                <w:noProof/>
                <w:sz w:val="22"/>
                <w:szCs w:val="22"/>
                <w:lang w:val="lt-LT"/>
              </w:rPr>
              <w:t>o</w:t>
            </w:r>
            <w:r w:rsidRPr="0017428A">
              <w:rPr>
                <w:rFonts w:ascii="Times New Roman" w:hAnsi="Times New Roman" w:cs="Times New Roman"/>
                <w:noProof/>
                <w:sz w:val="22"/>
                <w:szCs w:val="22"/>
                <w:lang w:val="lt-LT"/>
              </w:rPr>
              <w:t>s naujų tarnybinių stočių diegimo, konfigūravimo, migravimo klausimais;</w:t>
            </w:r>
          </w:p>
          <w:p w14:paraId="41A9F675" w14:textId="1CD5BCB4" w:rsidR="007E3F63" w:rsidRPr="0017428A" w:rsidRDefault="007E3F63">
            <w:pPr>
              <w:pStyle w:val="ListParagraph"/>
              <w:numPr>
                <w:ilvl w:val="0"/>
                <w:numId w:val="23"/>
              </w:numPr>
              <w:tabs>
                <w:tab w:val="left" w:pos="460"/>
              </w:tabs>
              <w:spacing w:after="0" w:line="240" w:lineRule="auto"/>
              <w:ind w:left="28" w:firstLine="187"/>
              <w:jc w:val="both"/>
              <w:rPr>
                <w:rFonts w:ascii="Times New Roman" w:hAnsi="Times New Roman" w:cs="Times New Roman"/>
                <w:noProof/>
                <w:sz w:val="22"/>
                <w:szCs w:val="22"/>
                <w:lang w:val="lt-LT"/>
              </w:rPr>
            </w:pPr>
            <w:r w:rsidRPr="0017428A">
              <w:rPr>
                <w:rFonts w:ascii="Times New Roman" w:hAnsi="Times New Roman" w:cs="Times New Roman"/>
                <w:noProof/>
                <w:sz w:val="22"/>
                <w:szCs w:val="22"/>
                <w:lang w:val="lt-LT"/>
              </w:rPr>
              <w:t>Operacinių sistemų ir duomenų bazių valdymo sistemų naujausių pakeitimų, pakeitimų rinkinių bei pataisų įvertinim</w:t>
            </w:r>
            <w:r w:rsidR="002D4850">
              <w:rPr>
                <w:rFonts w:ascii="Times New Roman" w:hAnsi="Times New Roman" w:cs="Times New Roman"/>
                <w:noProof/>
                <w:sz w:val="22"/>
                <w:szCs w:val="22"/>
                <w:lang w:val="lt-LT"/>
              </w:rPr>
              <w:t>as</w:t>
            </w:r>
            <w:r w:rsidRPr="0017428A">
              <w:rPr>
                <w:rFonts w:ascii="Times New Roman" w:hAnsi="Times New Roman" w:cs="Times New Roman"/>
                <w:noProof/>
                <w:sz w:val="22"/>
                <w:szCs w:val="22"/>
                <w:lang w:val="lt-LT"/>
              </w:rPr>
              <w:t xml:space="preserve"> bei esant poreikiui migravimo į aukštesnę sistemos versiją</w:t>
            </w:r>
            <w:r w:rsidR="002F1B7F">
              <w:rPr>
                <w:rFonts w:ascii="Times New Roman" w:hAnsi="Times New Roman" w:cs="Times New Roman"/>
                <w:noProof/>
                <w:sz w:val="22"/>
                <w:szCs w:val="22"/>
                <w:lang w:val="lt-LT"/>
              </w:rPr>
              <w:t xml:space="preserve"> </w:t>
            </w:r>
            <w:r w:rsidR="002D4850">
              <w:rPr>
                <w:rFonts w:ascii="Times New Roman" w:hAnsi="Times New Roman" w:cs="Times New Roman"/>
                <w:noProof/>
                <w:sz w:val="22"/>
                <w:szCs w:val="22"/>
                <w:lang w:val="lt-LT"/>
              </w:rPr>
              <w:t>paslaugos</w:t>
            </w:r>
            <w:r w:rsidRPr="0017428A">
              <w:rPr>
                <w:rFonts w:ascii="Times New Roman" w:hAnsi="Times New Roman" w:cs="Times New Roman"/>
                <w:noProof/>
                <w:sz w:val="22"/>
                <w:szCs w:val="22"/>
                <w:lang w:val="lt-LT"/>
              </w:rPr>
              <w:t>;</w:t>
            </w:r>
          </w:p>
          <w:p w14:paraId="3060CDFB" w14:textId="3B116B01" w:rsidR="007E3F63" w:rsidRPr="0017428A" w:rsidRDefault="007E3F63">
            <w:pPr>
              <w:pStyle w:val="ListParagraph"/>
              <w:numPr>
                <w:ilvl w:val="0"/>
                <w:numId w:val="23"/>
              </w:numPr>
              <w:tabs>
                <w:tab w:val="left" w:pos="460"/>
              </w:tabs>
              <w:spacing w:after="0" w:line="240" w:lineRule="auto"/>
              <w:ind w:left="28" w:firstLine="187"/>
              <w:jc w:val="both"/>
              <w:rPr>
                <w:rFonts w:ascii="Times New Roman" w:hAnsi="Times New Roman" w:cs="Times New Roman"/>
                <w:noProof/>
                <w:sz w:val="22"/>
                <w:szCs w:val="22"/>
                <w:lang w:val="lt-LT"/>
              </w:rPr>
            </w:pPr>
            <w:r w:rsidRPr="0017428A">
              <w:rPr>
                <w:rFonts w:ascii="Times New Roman" w:hAnsi="Times New Roman" w:cs="Times New Roman"/>
                <w:noProof/>
                <w:sz w:val="22"/>
                <w:szCs w:val="22"/>
                <w:lang w:val="lt-LT"/>
              </w:rPr>
              <w:t>Infrastruktūros konsolidavimo bei centralizavimo konsultacijos</w:t>
            </w:r>
            <w:r w:rsidR="002F1B7F">
              <w:rPr>
                <w:rFonts w:ascii="Times New Roman" w:hAnsi="Times New Roman" w:cs="Times New Roman"/>
                <w:noProof/>
                <w:sz w:val="22"/>
                <w:szCs w:val="22"/>
                <w:lang w:val="lt-LT"/>
              </w:rPr>
              <w:t xml:space="preserve"> </w:t>
            </w:r>
            <w:r w:rsidR="002D4850">
              <w:rPr>
                <w:rFonts w:ascii="Times New Roman" w:hAnsi="Times New Roman" w:cs="Times New Roman"/>
                <w:noProof/>
                <w:sz w:val="22"/>
                <w:szCs w:val="22"/>
                <w:lang w:val="lt-LT"/>
              </w:rPr>
              <w:t>paslaugos</w:t>
            </w:r>
            <w:r w:rsidRPr="0017428A">
              <w:rPr>
                <w:rFonts w:ascii="Times New Roman" w:hAnsi="Times New Roman" w:cs="Times New Roman"/>
                <w:noProof/>
                <w:sz w:val="22"/>
                <w:szCs w:val="22"/>
                <w:lang w:val="lt-LT"/>
              </w:rPr>
              <w:t>;</w:t>
            </w:r>
          </w:p>
          <w:p w14:paraId="0CCAEA1B" w14:textId="35BCEDD9" w:rsidR="007E3F63" w:rsidRPr="0017428A" w:rsidRDefault="007E3F63">
            <w:pPr>
              <w:pStyle w:val="ListParagraph"/>
              <w:numPr>
                <w:ilvl w:val="0"/>
                <w:numId w:val="23"/>
              </w:numPr>
              <w:tabs>
                <w:tab w:val="left" w:pos="460"/>
              </w:tabs>
              <w:spacing w:after="0" w:line="240" w:lineRule="auto"/>
              <w:ind w:left="28" w:firstLine="187"/>
              <w:jc w:val="both"/>
              <w:rPr>
                <w:rFonts w:ascii="Times New Roman" w:hAnsi="Times New Roman" w:cs="Times New Roman"/>
                <w:noProof/>
                <w:sz w:val="22"/>
                <w:szCs w:val="22"/>
                <w:lang w:val="lt-LT"/>
              </w:rPr>
            </w:pPr>
            <w:r w:rsidRPr="0017428A">
              <w:rPr>
                <w:rFonts w:ascii="Times New Roman" w:hAnsi="Times New Roman" w:cs="Times New Roman"/>
                <w:noProof/>
                <w:sz w:val="22"/>
                <w:szCs w:val="22"/>
                <w:lang w:val="lt-LT"/>
              </w:rPr>
              <w:t>Informacinių sistemų analizės, projektavimo, diegimo ir migravimo</w:t>
            </w:r>
            <w:r w:rsidR="002D4850">
              <w:rPr>
                <w:rFonts w:ascii="Times New Roman" w:hAnsi="Times New Roman" w:cs="Times New Roman"/>
                <w:noProof/>
                <w:sz w:val="22"/>
                <w:szCs w:val="22"/>
                <w:lang w:val="lt-LT"/>
              </w:rPr>
              <w:t xml:space="preserve"> paslaugos</w:t>
            </w:r>
            <w:r w:rsidRPr="0017428A">
              <w:rPr>
                <w:rFonts w:ascii="Times New Roman" w:hAnsi="Times New Roman" w:cs="Times New Roman"/>
                <w:noProof/>
                <w:sz w:val="22"/>
                <w:szCs w:val="22"/>
                <w:lang w:val="lt-LT"/>
              </w:rPr>
              <w:t>;</w:t>
            </w:r>
          </w:p>
          <w:p w14:paraId="5F83D211" w14:textId="77777777" w:rsidR="007E3F63" w:rsidRPr="0017428A" w:rsidRDefault="007E3F63">
            <w:pPr>
              <w:pStyle w:val="ListParagraph"/>
              <w:numPr>
                <w:ilvl w:val="0"/>
                <w:numId w:val="23"/>
              </w:numPr>
              <w:tabs>
                <w:tab w:val="left" w:pos="460"/>
              </w:tabs>
              <w:spacing w:after="0" w:line="240" w:lineRule="auto"/>
              <w:ind w:left="28" w:firstLine="187"/>
              <w:jc w:val="both"/>
              <w:rPr>
                <w:rFonts w:ascii="Times New Roman" w:hAnsi="Times New Roman" w:cs="Times New Roman"/>
                <w:noProof/>
                <w:sz w:val="22"/>
                <w:szCs w:val="22"/>
                <w:lang w:val="lt-LT"/>
              </w:rPr>
            </w:pPr>
            <w:r w:rsidRPr="0017428A">
              <w:rPr>
                <w:rFonts w:ascii="Times New Roman" w:hAnsi="Times New Roman" w:cs="Times New Roman"/>
                <w:noProof/>
                <w:sz w:val="22"/>
                <w:szCs w:val="22"/>
                <w:lang w:val="lt-LT"/>
              </w:rPr>
              <w:t>Konsultacijos dėl  turimos infrastruktūros paruošimo atnaujinimų diegimui;</w:t>
            </w:r>
          </w:p>
          <w:p w14:paraId="5F1EC239" w14:textId="77777777" w:rsidR="007E3F63" w:rsidRPr="0017428A" w:rsidRDefault="007E3F63">
            <w:pPr>
              <w:pStyle w:val="ListParagraph"/>
              <w:numPr>
                <w:ilvl w:val="0"/>
                <w:numId w:val="23"/>
              </w:numPr>
              <w:tabs>
                <w:tab w:val="left" w:pos="460"/>
              </w:tabs>
              <w:spacing w:after="0" w:line="240" w:lineRule="auto"/>
              <w:ind w:left="28" w:firstLine="187"/>
              <w:jc w:val="both"/>
              <w:rPr>
                <w:rFonts w:ascii="Times New Roman" w:hAnsi="Times New Roman" w:cs="Times New Roman"/>
                <w:noProof/>
                <w:sz w:val="22"/>
                <w:szCs w:val="22"/>
                <w:lang w:val="lt-LT"/>
              </w:rPr>
            </w:pPr>
            <w:r w:rsidRPr="0017428A">
              <w:rPr>
                <w:rFonts w:ascii="Times New Roman" w:hAnsi="Times New Roman" w:cs="Times New Roman"/>
                <w:noProof/>
                <w:sz w:val="22"/>
                <w:szCs w:val="22"/>
                <w:lang w:val="lt-LT"/>
              </w:rPr>
              <w:t>Konsultacijos ir rekomendacijos platformos tobulinimo klausimais;</w:t>
            </w:r>
          </w:p>
          <w:p w14:paraId="3A0DDBB3" w14:textId="2FBB79EE" w:rsidR="007E3F63" w:rsidRPr="0017428A" w:rsidRDefault="007E3F63">
            <w:pPr>
              <w:pStyle w:val="ListParagraph"/>
              <w:numPr>
                <w:ilvl w:val="0"/>
                <w:numId w:val="23"/>
              </w:numPr>
              <w:tabs>
                <w:tab w:val="left" w:pos="460"/>
              </w:tabs>
              <w:spacing w:after="0" w:line="240" w:lineRule="auto"/>
              <w:ind w:left="28" w:firstLine="187"/>
              <w:jc w:val="both"/>
              <w:rPr>
                <w:rFonts w:ascii="Times New Roman" w:hAnsi="Times New Roman" w:cs="Times New Roman"/>
                <w:noProof/>
                <w:sz w:val="22"/>
                <w:szCs w:val="22"/>
                <w:lang w:val="lt-LT"/>
              </w:rPr>
            </w:pPr>
            <w:r w:rsidRPr="0017428A">
              <w:rPr>
                <w:rFonts w:ascii="Times New Roman" w:hAnsi="Times New Roman" w:cs="Times New Roman"/>
                <w:noProof/>
                <w:sz w:val="22"/>
                <w:szCs w:val="22"/>
                <w:lang w:val="lt-LT"/>
              </w:rPr>
              <w:t>Optimizavimo</w:t>
            </w:r>
            <w:r w:rsidR="00380E7B">
              <w:rPr>
                <w:rFonts w:ascii="Times New Roman" w:hAnsi="Times New Roman" w:cs="Times New Roman"/>
                <w:noProof/>
                <w:sz w:val="22"/>
                <w:szCs w:val="22"/>
                <w:lang w:val="lt-LT"/>
              </w:rPr>
              <w:t xml:space="preserve"> </w:t>
            </w:r>
            <w:r w:rsidR="002D4850">
              <w:rPr>
                <w:rFonts w:ascii="Times New Roman" w:hAnsi="Times New Roman" w:cs="Times New Roman"/>
                <w:noProof/>
                <w:sz w:val="22"/>
                <w:szCs w:val="22"/>
                <w:lang w:val="lt-LT"/>
              </w:rPr>
              <w:t>paslaugos</w:t>
            </w:r>
            <w:r w:rsidRPr="0017428A">
              <w:rPr>
                <w:rFonts w:ascii="Times New Roman" w:hAnsi="Times New Roman" w:cs="Times New Roman"/>
                <w:noProof/>
                <w:sz w:val="22"/>
                <w:szCs w:val="22"/>
                <w:lang w:val="lt-LT"/>
              </w:rPr>
              <w:t>;</w:t>
            </w:r>
          </w:p>
          <w:p w14:paraId="40B23772" w14:textId="520C50B9" w:rsidR="007E3F63" w:rsidRPr="0017428A" w:rsidRDefault="007E3F63">
            <w:pPr>
              <w:pStyle w:val="ListParagraph"/>
              <w:numPr>
                <w:ilvl w:val="0"/>
                <w:numId w:val="23"/>
              </w:numPr>
              <w:tabs>
                <w:tab w:val="left" w:pos="460"/>
              </w:tabs>
              <w:spacing w:after="0" w:line="240" w:lineRule="auto"/>
              <w:ind w:left="28" w:firstLine="187"/>
              <w:jc w:val="both"/>
              <w:rPr>
                <w:rFonts w:ascii="Times New Roman" w:hAnsi="Times New Roman" w:cs="Times New Roman"/>
                <w:noProof/>
                <w:sz w:val="22"/>
                <w:szCs w:val="22"/>
                <w:lang w:val="lt-LT"/>
              </w:rPr>
            </w:pPr>
            <w:r w:rsidRPr="0017428A">
              <w:rPr>
                <w:rFonts w:ascii="Times New Roman" w:hAnsi="Times New Roman" w:cs="Times New Roman"/>
                <w:noProof/>
                <w:sz w:val="22"/>
                <w:szCs w:val="22"/>
                <w:lang w:val="lt-LT"/>
              </w:rPr>
              <w:t>Našumo gerinimo</w:t>
            </w:r>
            <w:r w:rsidR="002D4850">
              <w:rPr>
                <w:rFonts w:ascii="Times New Roman" w:hAnsi="Times New Roman" w:cs="Times New Roman"/>
                <w:noProof/>
                <w:sz w:val="22"/>
                <w:szCs w:val="22"/>
                <w:lang w:val="lt-LT"/>
              </w:rPr>
              <w:t xml:space="preserve"> paslaugos</w:t>
            </w:r>
            <w:r w:rsidRPr="0017428A">
              <w:rPr>
                <w:rFonts w:ascii="Times New Roman" w:hAnsi="Times New Roman" w:cs="Times New Roman"/>
                <w:noProof/>
                <w:sz w:val="22"/>
                <w:szCs w:val="22"/>
                <w:lang w:val="lt-LT"/>
              </w:rPr>
              <w:t>, ekonomiškumo bei aplinkosauginių aspektų gerinimu;</w:t>
            </w:r>
          </w:p>
          <w:p w14:paraId="1005ECF4" w14:textId="3D81B3C1" w:rsidR="007E3F63" w:rsidRPr="0017428A" w:rsidRDefault="007E3F63">
            <w:pPr>
              <w:pStyle w:val="ListParagraph"/>
              <w:numPr>
                <w:ilvl w:val="0"/>
                <w:numId w:val="23"/>
              </w:numPr>
              <w:tabs>
                <w:tab w:val="left" w:pos="460"/>
              </w:tabs>
              <w:spacing w:after="0" w:line="240" w:lineRule="auto"/>
              <w:ind w:left="28" w:firstLine="187"/>
              <w:jc w:val="both"/>
              <w:rPr>
                <w:rFonts w:ascii="Times New Roman" w:hAnsi="Times New Roman" w:cs="Times New Roman"/>
                <w:noProof/>
                <w:sz w:val="22"/>
                <w:szCs w:val="22"/>
                <w:lang w:val="lt-LT"/>
              </w:rPr>
            </w:pPr>
            <w:r w:rsidRPr="0017428A">
              <w:rPr>
                <w:rFonts w:ascii="Times New Roman" w:hAnsi="Times New Roman" w:cs="Times New Roman"/>
                <w:noProof/>
                <w:sz w:val="22"/>
                <w:szCs w:val="22"/>
                <w:lang w:val="lt-LT"/>
              </w:rPr>
              <w:t xml:space="preserve">Saugos sprendimų vystymo/gerinimo konsultacijos ir/ar </w:t>
            </w:r>
            <w:r w:rsidR="002D4850">
              <w:rPr>
                <w:rFonts w:ascii="Times New Roman" w:hAnsi="Times New Roman" w:cs="Times New Roman"/>
                <w:noProof/>
                <w:sz w:val="22"/>
                <w:szCs w:val="22"/>
                <w:lang w:val="lt-LT"/>
              </w:rPr>
              <w:t>paslaugos</w:t>
            </w:r>
            <w:r w:rsidRPr="0017428A">
              <w:rPr>
                <w:rFonts w:ascii="Times New Roman" w:hAnsi="Times New Roman" w:cs="Times New Roman"/>
                <w:noProof/>
                <w:sz w:val="22"/>
                <w:szCs w:val="22"/>
                <w:lang w:val="lt-LT"/>
              </w:rPr>
              <w:t>;</w:t>
            </w:r>
          </w:p>
          <w:p w14:paraId="4E600CA1" w14:textId="1E8068C6" w:rsidR="00CA45CC" w:rsidRPr="00CA45CC" w:rsidRDefault="007E3F63">
            <w:pPr>
              <w:pStyle w:val="ListParagraph"/>
              <w:numPr>
                <w:ilvl w:val="0"/>
                <w:numId w:val="23"/>
              </w:numPr>
              <w:tabs>
                <w:tab w:val="left" w:pos="460"/>
              </w:tabs>
              <w:spacing w:after="0" w:line="240" w:lineRule="auto"/>
              <w:ind w:left="28" w:firstLine="187"/>
              <w:jc w:val="both"/>
              <w:rPr>
                <w:rFonts w:ascii="Times New Roman" w:hAnsi="Times New Roman" w:cs="Times New Roman"/>
                <w:noProof/>
                <w:sz w:val="22"/>
                <w:szCs w:val="22"/>
                <w:lang w:val="lt-LT"/>
              </w:rPr>
            </w:pPr>
            <w:r w:rsidRPr="0017428A">
              <w:rPr>
                <w:rFonts w:ascii="Times New Roman" w:hAnsi="Times New Roman" w:cs="Times New Roman"/>
                <w:noProof/>
                <w:sz w:val="22"/>
                <w:szCs w:val="22"/>
                <w:lang w:val="lt-LT"/>
              </w:rPr>
              <w:t>Saugos pažeidžiamumų patikros konsultacijos ir/ar</w:t>
            </w:r>
            <w:r w:rsidR="008F7852">
              <w:rPr>
                <w:rFonts w:ascii="Times New Roman" w:hAnsi="Times New Roman" w:cs="Times New Roman"/>
                <w:noProof/>
                <w:sz w:val="22"/>
                <w:szCs w:val="22"/>
                <w:lang w:val="lt-LT"/>
              </w:rPr>
              <w:t xml:space="preserve"> </w:t>
            </w:r>
            <w:r w:rsidR="002D4850">
              <w:rPr>
                <w:rFonts w:ascii="Times New Roman" w:hAnsi="Times New Roman" w:cs="Times New Roman"/>
                <w:noProof/>
                <w:sz w:val="22"/>
                <w:szCs w:val="22"/>
                <w:lang w:val="lt-LT"/>
              </w:rPr>
              <w:t>pas</w:t>
            </w:r>
            <w:r w:rsidR="002F1B7F">
              <w:rPr>
                <w:rFonts w:ascii="Times New Roman" w:hAnsi="Times New Roman" w:cs="Times New Roman"/>
                <w:noProof/>
                <w:sz w:val="22"/>
                <w:szCs w:val="22"/>
                <w:lang w:val="lt-LT"/>
              </w:rPr>
              <w:t>l</w:t>
            </w:r>
            <w:r w:rsidR="002D4850">
              <w:rPr>
                <w:rFonts w:ascii="Times New Roman" w:hAnsi="Times New Roman" w:cs="Times New Roman"/>
                <w:noProof/>
                <w:sz w:val="22"/>
                <w:szCs w:val="22"/>
                <w:lang w:val="lt-LT"/>
              </w:rPr>
              <w:t>augos</w:t>
            </w:r>
            <w:r w:rsidRPr="0017428A">
              <w:rPr>
                <w:rFonts w:ascii="Times New Roman" w:hAnsi="Times New Roman" w:cs="Times New Roman"/>
                <w:noProof/>
                <w:sz w:val="22"/>
                <w:szCs w:val="22"/>
                <w:lang w:val="lt-LT"/>
              </w:rPr>
              <w:t>.</w:t>
            </w:r>
          </w:p>
        </w:tc>
      </w:tr>
    </w:tbl>
    <w:p w14:paraId="06D8D27E" w14:textId="454A17AA" w:rsidR="00C7485E" w:rsidRPr="0017428A" w:rsidRDefault="00C7485E" w:rsidP="00C7485E">
      <w:pPr>
        <w:spacing w:line="240" w:lineRule="auto"/>
        <w:rPr>
          <w:rFonts w:ascii="Times New Roman" w:hAnsi="Times New Roman" w:cs="Times New Roman"/>
          <w:sz w:val="22"/>
          <w:szCs w:val="22"/>
          <w:lang w:val="lt-LT"/>
        </w:rPr>
      </w:pPr>
    </w:p>
    <w:p w14:paraId="632D457B" w14:textId="6205E031" w:rsidR="0088374E" w:rsidRPr="0017428A" w:rsidRDefault="0088374E" w:rsidP="0088374E">
      <w:pPr>
        <w:spacing w:line="240" w:lineRule="auto"/>
        <w:rPr>
          <w:rFonts w:ascii="Times New Roman" w:hAnsi="Times New Roman" w:cs="Times New Roman"/>
          <w:sz w:val="22"/>
          <w:szCs w:val="22"/>
          <w:lang w:val="lt-LT"/>
        </w:rPr>
      </w:pPr>
    </w:p>
    <w:sectPr w:rsidR="0088374E" w:rsidRPr="0017428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596F"/>
    <w:multiLevelType w:val="hybridMultilevel"/>
    <w:tmpl w:val="04349D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5451A8"/>
    <w:multiLevelType w:val="hybridMultilevel"/>
    <w:tmpl w:val="B314B51A"/>
    <w:lvl w:ilvl="0" w:tplc="0427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35D7D"/>
    <w:multiLevelType w:val="hybridMultilevel"/>
    <w:tmpl w:val="C108094C"/>
    <w:lvl w:ilvl="0" w:tplc="0427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320F84"/>
    <w:multiLevelType w:val="hybridMultilevel"/>
    <w:tmpl w:val="4AA02D0E"/>
    <w:lvl w:ilvl="0" w:tplc="04270019">
      <w:start w:val="1"/>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FB3D8E"/>
    <w:multiLevelType w:val="hybridMultilevel"/>
    <w:tmpl w:val="8F5C447C"/>
    <w:lvl w:ilvl="0" w:tplc="8822FBC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2320B4"/>
    <w:multiLevelType w:val="hybridMultilevel"/>
    <w:tmpl w:val="A66CF6A0"/>
    <w:lvl w:ilvl="0" w:tplc="B50E70C2">
      <w:start w:val="2"/>
      <w:numFmt w:val="bullet"/>
      <w:lvlText w:val="-"/>
      <w:lvlJc w:val="left"/>
      <w:pPr>
        <w:ind w:left="1080" w:hanging="360"/>
      </w:pPr>
      <w:rPr>
        <w:rFonts w:ascii="Aptos" w:eastAsiaTheme="minorHAnsi" w:hAnsi="Aptos"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10B8266F"/>
    <w:multiLevelType w:val="hybridMultilevel"/>
    <w:tmpl w:val="0DC0C028"/>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14453E0D"/>
    <w:multiLevelType w:val="hybridMultilevel"/>
    <w:tmpl w:val="5A7A97A6"/>
    <w:lvl w:ilvl="0" w:tplc="04270019">
      <w:start w:val="1"/>
      <w:numFmt w:val="bullet"/>
      <w:lvlText w:val="-"/>
      <w:lvlJc w:val="left"/>
      <w:pPr>
        <w:ind w:left="770" w:hanging="360"/>
      </w:pPr>
      <w:rPr>
        <w:rFonts w:ascii="Arial" w:eastAsia="Times New Roman" w:hAnsi="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1C687330"/>
    <w:multiLevelType w:val="multilevel"/>
    <w:tmpl w:val="7B7E24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BF7F81"/>
    <w:multiLevelType w:val="hybridMultilevel"/>
    <w:tmpl w:val="590CA446"/>
    <w:lvl w:ilvl="0" w:tplc="B50E70C2">
      <w:start w:val="2"/>
      <w:numFmt w:val="bullet"/>
      <w:lvlText w:val="-"/>
      <w:lvlJc w:val="left"/>
      <w:pPr>
        <w:ind w:left="1080" w:hanging="360"/>
      </w:pPr>
      <w:rPr>
        <w:rFonts w:ascii="Aptos" w:eastAsiaTheme="minorHAnsi" w:hAnsi="Aptos"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205F07B8"/>
    <w:multiLevelType w:val="multilevel"/>
    <w:tmpl w:val="8DDEF7F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A62011"/>
    <w:multiLevelType w:val="multilevel"/>
    <w:tmpl w:val="D69E13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0ED1FD9"/>
    <w:multiLevelType w:val="hybridMultilevel"/>
    <w:tmpl w:val="D8EA2C96"/>
    <w:lvl w:ilvl="0" w:tplc="0427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566504"/>
    <w:multiLevelType w:val="hybridMultilevel"/>
    <w:tmpl w:val="BE14AEB2"/>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2DC63E2"/>
    <w:multiLevelType w:val="hybridMultilevel"/>
    <w:tmpl w:val="3982C3AC"/>
    <w:lvl w:ilvl="0" w:tplc="0427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78C2A75"/>
    <w:multiLevelType w:val="hybridMultilevel"/>
    <w:tmpl w:val="010800BA"/>
    <w:lvl w:ilvl="0" w:tplc="04270011">
      <w:start w:val="1"/>
      <w:numFmt w:val="decimal"/>
      <w:lvlText w:val="%1)"/>
      <w:lvlJc w:val="left"/>
      <w:pPr>
        <w:ind w:left="935" w:hanging="360"/>
      </w:pPr>
    </w:lvl>
    <w:lvl w:ilvl="1" w:tplc="04270019" w:tentative="1">
      <w:start w:val="1"/>
      <w:numFmt w:val="lowerLetter"/>
      <w:lvlText w:val="%2."/>
      <w:lvlJc w:val="left"/>
      <w:pPr>
        <w:ind w:left="1655" w:hanging="360"/>
      </w:pPr>
    </w:lvl>
    <w:lvl w:ilvl="2" w:tplc="0427001B" w:tentative="1">
      <w:start w:val="1"/>
      <w:numFmt w:val="lowerRoman"/>
      <w:lvlText w:val="%3."/>
      <w:lvlJc w:val="right"/>
      <w:pPr>
        <w:ind w:left="2375" w:hanging="180"/>
      </w:pPr>
    </w:lvl>
    <w:lvl w:ilvl="3" w:tplc="0427000F" w:tentative="1">
      <w:start w:val="1"/>
      <w:numFmt w:val="decimal"/>
      <w:lvlText w:val="%4."/>
      <w:lvlJc w:val="left"/>
      <w:pPr>
        <w:ind w:left="3095" w:hanging="360"/>
      </w:pPr>
    </w:lvl>
    <w:lvl w:ilvl="4" w:tplc="04270019" w:tentative="1">
      <w:start w:val="1"/>
      <w:numFmt w:val="lowerLetter"/>
      <w:lvlText w:val="%5."/>
      <w:lvlJc w:val="left"/>
      <w:pPr>
        <w:ind w:left="3815" w:hanging="360"/>
      </w:pPr>
    </w:lvl>
    <w:lvl w:ilvl="5" w:tplc="0427001B" w:tentative="1">
      <w:start w:val="1"/>
      <w:numFmt w:val="lowerRoman"/>
      <w:lvlText w:val="%6."/>
      <w:lvlJc w:val="right"/>
      <w:pPr>
        <w:ind w:left="4535" w:hanging="180"/>
      </w:pPr>
    </w:lvl>
    <w:lvl w:ilvl="6" w:tplc="0427000F" w:tentative="1">
      <w:start w:val="1"/>
      <w:numFmt w:val="decimal"/>
      <w:lvlText w:val="%7."/>
      <w:lvlJc w:val="left"/>
      <w:pPr>
        <w:ind w:left="5255" w:hanging="360"/>
      </w:pPr>
    </w:lvl>
    <w:lvl w:ilvl="7" w:tplc="04270019" w:tentative="1">
      <w:start w:val="1"/>
      <w:numFmt w:val="lowerLetter"/>
      <w:lvlText w:val="%8."/>
      <w:lvlJc w:val="left"/>
      <w:pPr>
        <w:ind w:left="5975" w:hanging="360"/>
      </w:pPr>
    </w:lvl>
    <w:lvl w:ilvl="8" w:tplc="0427001B" w:tentative="1">
      <w:start w:val="1"/>
      <w:numFmt w:val="lowerRoman"/>
      <w:lvlText w:val="%9."/>
      <w:lvlJc w:val="right"/>
      <w:pPr>
        <w:ind w:left="6695" w:hanging="180"/>
      </w:pPr>
    </w:lvl>
  </w:abstractNum>
  <w:abstractNum w:abstractNumId="16" w15:restartNumberingAfterBreak="0">
    <w:nsid w:val="37F85270"/>
    <w:multiLevelType w:val="hybridMultilevel"/>
    <w:tmpl w:val="B330DC22"/>
    <w:lvl w:ilvl="0" w:tplc="0427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911744D"/>
    <w:multiLevelType w:val="hybridMultilevel"/>
    <w:tmpl w:val="1DB87B1E"/>
    <w:lvl w:ilvl="0" w:tplc="B50E70C2">
      <w:start w:val="2"/>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D13B4B"/>
    <w:multiLevelType w:val="hybridMultilevel"/>
    <w:tmpl w:val="E1BCA814"/>
    <w:lvl w:ilvl="0" w:tplc="B50E70C2">
      <w:start w:val="2"/>
      <w:numFmt w:val="bullet"/>
      <w:lvlText w:val="-"/>
      <w:lvlJc w:val="left"/>
      <w:pPr>
        <w:ind w:left="1080" w:hanging="360"/>
      </w:pPr>
      <w:rPr>
        <w:rFonts w:ascii="Aptos" w:eastAsiaTheme="minorHAnsi" w:hAnsi="Aptos"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15:restartNumberingAfterBreak="0">
    <w:nsid w:val="3D60481D"/>
    <w:multiLevelType w:val="hybridMultilevel"/>
    <w:tmpl w:val="807EFCA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17">
      <w:start w:val="1"/>
      <w:numFmt w:val="lowerLetter"/>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F54459B"/>
    <w:multiLevelType w:val="multilevel"/>
    <w:tmpl w:val="3556A63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F6B3F8A"/>
    <w:multiLevelType w:val="multilevel"/>
    <w:tmpl w:val="869A57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2376CEE"/>
    <w:multiLevelType w:val="hybridMultilevel"/>
    <w:tmpl w:val="9AB0EA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540C9F"/>
    <w:multiLevelType w:val="hybridMultilevel"/>
    <w:tmpl w:val="7F22DD0A"/>
    <w:lvl w:ilvl="0" w:tplc="0427000F">
      <w:start w:val="1"/>
      <w:numFmt w:val="decimal"/>
      <w:lvlText w:val="%1."/>
      <w:lvlJc w:val="left"/>
      <w:pPr>
        <w:ind w:left="65" w:hanging="360"/>
      </w:pPr>
    </w:lvl>
    <w:lvl w:ilvl="1" w:tplc="04270019">
      <w:start w:val="1"/>
      <w:numFmt w:val="lowerLetter"/>
      <w:lvlText w:val="%2."/>
      <w:lvlJc w:val="left"/>
      <w:pPr>
        <w:ind w:left="785" w:hanging="360"/>
      </w:pPr>
      <w:rPr>
        <w:rFonts w:cs="Times New Roman"/>
      </w:rPr>
    </w:lvl>
    <w:lvl w:ilvl="2" w:tplc="0427001B">
      <w:start w:val="1"/>
      <w:numFmt w:val="lowerRoman"/>
      <w:lvlText w:val="%3."/>
      <w:lvlJc w:val="right"/>
      <w:pPr>
        <w:ind w:left="1505" w:hanging="180"/>
      </w:pPr>
      <w:rPr>
        <w:rFonts w:cs="Times New Roman"/>
      </w:rPr>
    </w:lvl>
    <w:lvl w:ilvl="3" w:tplc="0427000F">
      <w:start w:val="1"/>
      <w:numFmt w:val="decimal"/>
      <w:lvlText w:val="%4."/>
      <w:lvlJc w:val="left"/>
      <w:pPr>
        <w:ind w:left="2225" w:hanging="360"/>
      </w:pPr>
      <w:rPr>
        <w:rFonts w:cs="Times New Roman"/>
      </w:rPr>
    </w:lvl>
    <w:lvl w:ilvl="4" w:tplc="04270019">
      <w:start w:val="1"/>
      <w:numFmt w:val="lowerLetter"/>
      <w:lvlText w:val="%5."/>
      <w:lvlJc w:val="left"/>
      <w:pPr>
        <w:ind w:left="2945" w:hanging="360"/>
      </w:pPr>
      <w:rPr>
        <w:rFonts w:cs="Times New Roman"/>
      </w:rPr>
    </w:lvl>
    <w:lvl w:ilvl="5" w:tplc="0427001B">
      <w:start w:val="1"/>
      <w:numFmt w:val="lowerRoman"/>
      <w:lvlText w:val="%6."/>
      <w:lvlJc w:val="right"/>
      <w:pPr>
        <w:ind w:left="3665" w:hanging="180"/>
      </w:pPr>
      <w:rPr>
        <w:rFonts w:cs="Times New Roman"/>
      </w:rPr>
    </w:lvl>
    <w:lvl w:ilvl="6" w:tplc="0427000F">
      <w:start w:val="1"/>
      <w:numFmt w:val="decimal"/>
      <w:lvlText w:val="%7."/>
      <w:lvlJc w:val="left"/>
      <w:pPr>
        <w:ind w:left="4385" w:hanging="360"/>
      </w:pPr>
      <w:rPr>
        <w:rFonts w:cs="Times New Roman"/>
      </w:rPr>
    </w:lvl>
    <w:lvl w:ilvl="7" w:tplc="04270019">
      <w:start w:val="1"/>
      <w:numFmt w:val="lowerLetter"/>
      <w:lvlText w:val="%8."/>
      <w:lvlJc w:val="left"/>
      <w:pPr>
        <w:ind w:left="5105" w:hanging="360"/>
      </w:pPr>
      <w:rPr>
        <w:rFonts w:cs="Times New Roman"/>
      </w:rPr>
    </w:lvl>
    <w:lvl w:ilvl="8" w:tplc="0427001B">
      <w:start w:val="1"/>
      <w:numFmt w:val="lowerRoman"/>
      <w:lvlText w:val="%9."/>
      <w:lvlJc w:val="right"/>
      <w:pPr>
        <w:ind w:left="5825" w:hanging="180"/>
      </w:pPr>
      <w:rPr>
        <w:rFonts w:cs="Times New Roman"/>
      </w:rPr>
    </w:lvl>
  </w:abstractNum>
  <w:abstractNum w:abstractNumId="24" w15:restartNumberingAfterBreak="0">
    <w:nsid w:val="48B749CF"/>
    <w:multiLevelType w:val="hybridMultilevel"/>
    <w:tmpl w:val="8AB8562A"/>
    <w:lvl w:ilvl="0" w:tplc="B50E70C2">
      <w:start w:val="2"/>
      <w:numFmt w:val="bullet"/>
      <w:lvlText w:val="-"/>
      <w:lvlJc w:val="left"/>
      <w:pPr>
        <w:ind w:left="1080" w:hanging="360"/>
      </w:pPr>
      <w:rPr>
        <w:rFonts w:ascii="Aptos" w:eastAsiaTheme="minorHAnsi" w:hAnsi="Aptos"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5" w15:restartNumberingAfterBreak="0">
    <w:nsid w:val="4BDC7F5D"/>
    <w:multiLevelType w:val="hybridMultilevel"/>
    <w:tmpl w:val="E842B920"/>
    <w:lvl w:ilvl="0" w:tplc="0427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FCD2325"/>
    <w:multiLevelType w:val="multilevel"/>
    <w:tmpl w:val="E326BC3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3774DE3"/>
    <w:multiLevelType w:val="hybridMultilevel"/>
    <w:tmpl w:val="5480182E"/>
    <w:lvl w:ilvl="0" w:tplc="448E6678">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542718B5"/>
    <w:multiLevelType w:val="hybridMultilevel"/>
    <w:tmpl w:val="2E62E032"/>
    <w:lvl w:ilvl="0" w:tplc="FB48A596">
      <w:start w:val="20"/>
      <w:numFmt w:val="bullet"/>
      <w:lvlText w:val="-"/>
      <w:lvlJc w:val="left"/>
      <w:pPr>
        <w:ind w:left="1724" w:hanging="360"/>
      </w:pPr>
      <w:rPr>
        <w:rFonts w:ascii="Times New Roman" w:eastAsia="Calibri" w:hAnsi="Times New Roman" w:cs="Times New Roman" w:hint="default"/>
      </w:rPr>
    </w:lvl>
    <w:lvl w:ilvl="1" w:tplc="04270003" w:tentative="1">
      <w:start w:val="1"/>
      <w:numFmt w:val="bullet"/>
      <w:lvlText w:val="o"/>
      <w:lvlJc w:val="left"/>
      <w:pPr>
        <w:ind w:left="2444" w:hanging="360"/>
      </w:pPr>
      <w:rPr>
        <w:rFonts w:ascii="Courier New" w:hAnsi="Courier New" w:cs="Courier New" w:hint="default"/>
      </w:rPr>
    </w:lvl>
    <w:lvl w:ilvl="2" w:tplc="04270005" w:tentative="1">
      <w:start w:val="1"/>
      <w:numFmt w:val="bullet"/>
      <w:lvlText w:val=""/>
      <w:lvlJc w:val="left"/>
      <w:pPr>
        <w:ind w:left="3164" w:hanging="360"/>
      </w:pPr>
      <w:rPr>
        <w:rFonts w:ascii="Wingdings" w:hAnsi="Wingdings" w:hint="default"/>
      </w:rPr>
    </w:lvl>
    <w:lvl w:ilvl="3" w:tplc="04270001" w:tentative="1">
      <w:start w:val="1"/>
      <w:numFmt w:val="bullet"/>
      <w:lvlText w:val=""/>
      <w:lvlJc w:val="left"/>
      <w:pPr>
        <w:ind w:left="3884" w:hanging="360"/>
      </w:pPr>
      <w:rPr>
        <w:rFonts w:ascii="Symbol" w:hAnsi="Symbol" w:hint="default"/>
      </w:rPr>
    </w:lvl>
    <w:lvl w:ilvl="4" w:tplc="04270003" w:tentative="1">
      <w:start w:val="1"/>
      <w:numFmt w:val="bullet"/>
      <w:lvlText w:val="o"/>
      <w:lvlJc w:val="left"/>
      <w:pPr>
        <w:ind w:left="4604" w:hanging="360"/>
      </w:pPr>
      <w:rPr>
        <w:rFonts w:ascii="Courier New" w:hAnsi="Courier New" w:cs="Courier New" w:hint="default"/>
      </w:rPr>
    </w:lvl>
    <w:lvl w:ilvl="5" w:tplc="04270005" w:tentative="1">
      <w:start w:val="1"/>
      <w:numFmt w:val="bullet"/>
      <w:lvlText w:val=""/>
      <w:lvlJc w:val="left"/>
      <w:pPr>
        <w:ind w:left="5324" w:hanging="360"/>
      </w:pPr>
      <w:rPr>
        <w:rFonts w:ascii="Wingdings" w:hAnsi="Wingdings" w:hint="default"/>
      </w:rPr>
    </w:lvl>
    <w:lvl w:ilvl="6" w:tplc="04270001" w:tentative="1">
      <w:start w:val="1"/>
      <w:numFmt w:val="bullet"/>
      <w:lvlText w:val=""/>
      <w:lvlJc w:val="left"/>
      <w:pPr>
        <w:ind w:left="6044" w:hanging="360"/>
      </w:pPr>
      <w:rPr>
        <w:rFonts w:ascii="Symbol" w:hAnsi="Symbol" w:hint="default"/>
      </w:rPr>
    </w:lvl>
    <w:lvl w:ilvl="7" w:tplc="04270003" w:tentative="1">
      <w:start w:val="1"/>
      <w:numFmt w:val="bullet"/>
      <w:lvlText w:val="o"/>
      <w:lvlJc w:val="left"/>
      <w:pPr>
        <w:ind w:left="6764" w:hanging="360"/>
      </w:pPr>
      <w:rPr>
        <w:rFonts w:ascii="Courier New" w:hAnsi="Courier New" w:cs="Courier New" w:hint="default"/>
      </w:rPr>
    </w:lvl>
    <w:lvl w:ilvl="8" w:tplc="04270005" w:tentative="1">
      <w:start w:val="1"/>
      <w:numFmt w:val="bullet"/>
      <w:lvlText w:val=""/>
      <w:lvlJc w:val="left"/>
      <w:pPr>
        <w:ind w:left="7484" w:hanging="360"/>
      </w:pPr>
      <w:rPr>
        <w:rFonts w:ascii="Wingdings" w:hAnsi="Wingdings" w:hint="default"/>
      </w:rPr>
    </w:lvl>
  </w:abstractNum>
  <w:abstractNum w:abstractNumId="29" w15:restartNumberingAfterBreak="0">
    <w:nsid w:val="55596EE1"/>
    <w:multiLevelType w:val="hybridMultilevel"/>
    <w:tmpl w:val="F2566D3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85C1889"/>
    <w:multiLevelType w:val="hybridMultilevel"/>
    <w:tmpl w:val="F498047C"/>
    <w:lvl w:ilvl="0" w:tplc="B50E70C2">
      <w:start w:val="2"/>
      <w:numFmt w:val="bullet"/>
      <w:lvlText w:val="-"/>
      <w:lvlJc w:val="left"/>
      <w:pPr>
        <w:ind w:left="1080" w:hanging="360"/>
      </w:pPr>
      <w:rPr>
        <w:rFonts w:ascii="Aptos" w:eastAsiaTheme="minorHAnsi" w:hAnsi="Aptos"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1" w15:restartNumberingAfterBreak="0">
    <w:nsid w:val="5D1C553D"/>
    <w:multiLevelType w:val="hybridMultilevel"/>
    <w:tmpl w:val="A9AA7D7C"/>
    <w:lvl w:ilvl="0" w:tplc="B50E70C2">
      <w:start w:val="2"/>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D804AE3"/>
    <w:multiLevelType w:val="hybridMultilevel"/>
    <w:tmpl w:val="7864373C"/>
    <w:lvl w:ilvl="0" w:tplc="0427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BC7CB8"/>
    <w:multiLevelType w:val="multilevel"/>
    <w:tmpl w:val="581C93F8"/>
    <w:lvl w:ilvl="0">
      <w:start w:val="4"/>
      <w:numFmt w:val="decimal"/>
      <w:lvlText w:val="%1."/>
      <w:lvlJc w:val="left"/>
      <w:pPr>
        <w:tabs>
          <w:tab w:val="num" w:pos="720"/>
        </w:tabs>
        <w:ind w:left="720" w:hanging="360"/>
      </w:pPr>
      <w:rPr>
        <w:rFonts w:hint="default"/>
      </w:rPr>
    </w:lvl>
    <w:lvl w:ilvl="1">
      <w:start w:val="1"/>
      <w:numFmt w:val="decimal"/>
      <w:lvlText w:val="%2."/>
      <w:lvlJc w:val="left"/>
      <w:pPr>
        <w:ind w:left="1068" w:hanging="360"/>
      </w:pPr>
      <w:rPr>
        <w:rFonts w:hint="default"/>
      </w:rPr>
    </w:lvl>
    <w:lvl w:ilvl="2">
      <w:start w:val="1"/>
      <w:numFmt w:val="decimal"/>
      <w:lvlText w:val="%3)"/>
      <w:lvlJc w:val="left"/>
      <w:pPr>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4" w15:restartNumberingAfterBreak="0">
    <w:nsid w:val="642475DF"/>
    <w:multiLevelType w:val="hybridMultilevel"/>
    <w:tmpl w:val="824E7E8C"/>
    <w:lvl w:ilvl="0" w:tplc="B50E70C2">
      <w:start w:val="2"/>
      <w:numFmt w:val="bullet"/>
      <w:lvlText w:val="-"/>
      <w:lvlJc w:val="left"/>
      <w:pPr>
        <w:ind w:left="1080" w:hanging="360"/>
      </w:pPr>
      <w:rPr>
        <w:rFonts w:ascii="Aptos" w:eastAsiaTheme="minorHAnsi" w:hAnsi="Aptos"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5" w15:restartNumberingAfterBreak="0">
    <w:nsid w:val="652C24D9"/>
    <w:multiLevelType w:val="hybridMultilevel"/>
    <w:tmpl w:val="BE127198"/>
    <w:lvl w:ilvl="0" w:tplc="0427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AE30D0"/>
    <w:multiLevelType w:val="hybridMultilevel"/>
    <w:tmpl w:val="95CC191C"/>
    <w:lvl w:ilvl="0" w:tplc="FB48A596">
      <w:start w:val="2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BC58AF"/>
    <w:multiLevelType w:val="hybridMultilevel"/>
    <w:tmpl w:val="8EB05BC6"/>
    <w:lvl w:ilvl="0" w:tplc="0427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98A630C"/>
    <w:multiLevelType w:val="hybridMultilevel"/>
    <w:tmpl w:val="4FDACE0C"/>
    <w:lvl w:ilvl="0" w:tplc="B50E70C2">
      <w:start w:val="2"/>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C0A6888"/>
    <w:multiLevelType w:val="multilevel"/>
    <w:tmpl w:val="442836B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3)"/>
      <w:lvlJc w:val="left"/>
      <w:pPr>
        <w:ind w:left="502" w:hanging="360"/>
      </w:p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C5F2256"/>
    <w:multiLevelType w:val="multilevel"/>
    <w:tmpl w:val="FEAE1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DA91D33"/>
    <w:multiLevelType w:val="hybridMultilevel"/>
    <w:tmpl w:val="7D9078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ECF31C9"/>
    <w:multiLevelType w:val="hybridMultilevel"/>
    <w:tmpl w:val="52D8BE2A"/>
    <w:lvl w:ilvl="0" w:tplc="B50E70C2">
      <w:start w:val="2"/>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51217284">
    <w:abstractNumId w:val="11"/>
  </w:num>
  <w:num w:numId="2" w16cid:durableId="511728341">
    <w:abstractNumId w:val="29"/>
  </w:num>
  <w:num w:numId="3" w16cid:durableId="2035762534">
    <w:abstractNumId w:val="27"/>
  </w:num>
  <w:num w:numId="4" w16cid:durableId="1210148994">
    <w:abstractNumId w:val="6"/>
  </w:num>
  <w:num w:numId="5" w16cid:durableId="142049199">
    <w:abstractNumId w:val="37"/>
  </w:num>
  <w:num w:numId="6" w16cid:durableId="1456755276">
    <w:abstractNumId w:val="2"/>
  </w:num>
  <w:num w:numId="7" w16cid:durableId="741371496">
    <w:abstractNumId w:val="0"/>
  </w:num>
  <w:num w:numId="8" w16cid:durableId="1532690592">
    <w:abstractNumId w:val="4"/>
  </w:num>
  <w:num w:numId="9" w16cid:durableId="1316489286">
    <w:abstractNumId w:val="39"/>
  </w:num>
  <w:num w:numId="10" w16cid:durableId="1136024565">
    <w:abstractNumId w:val="41"/>
  </w:num>
  <w:num w:numId="11" w16cid:durableId="641425490">
    <w:abstractNumId w:val="32"/>
  </w:num>
  <w:num w:numId="12" w16cid:durableId="262039025">
    <w:abstractNumId w:val="1"/>
  </w:num>
  <w:num w:numId="13" w16cid:durableId="649210942">
    <w:abstractNumId w:val="35"/>
  </w:num>
  <w:num w:numId="14" w16cid:durableId="631252039">
    <w:abstractNumId w:val="15"/>
  </w:num>
  <w:num w:numId="15" w16cid:durableId="1294753761">
    <w:abstractNumId w:val="23"/>
  </w:num>
  <w:num w:numId="16" w16cid:durableId="588538050">
    <w:abstractNumId w:val="28"/>
  </w:num>
  <w:num w:numId="17" w16cid:durableId="1497695059">
    <w:abstractNumId w:val="12"/>
  </w:num>
  <w:num w:numId="18" w16cid:durableId="187762533">
    <w:abstractNumId w:val="25"/>
  </w:num>
  <w:num w:numId="19" w16cid:durableId="1011688499">
    <w:abstractNumId w:val="14"/>
  </w:num>
  <w:num w:numId="20" w16cid:durableId="80420749">
    <w:abstractNumId w:val="16"/>
  </w:num>
  <w:num w:numId="21" w16cid:durableId="1915967208">
    <w:abstractNumId w:val="19"/>
  </w:num>
  <w:num w:numId="22" w16cid:durableId="73283699">
    <w:abstractNumId w:val="22"/>
  </w:num>
  <w:num w:numId="23" w16cid:durableId="2141605572">
    <w:abstractNumId w:val="36"/>
  </w:num>
  <w:num w:numId="24" w16cid:durableId="163447112">
    <w:abstractNumId w:val="40"/>
  </w:num>
  <w:num w:numId="25" w16cid:durableId="1813673643">
    <w:abstractNumId w:val="8"/>
  </w:num>
  <w:num w:numId="26" w16cid:durableId="344485083">
    <w:abstractNumId w:val="21"/>
  </w:num>
  <w:num w:numId="27" w16cid:durableId="1826703216">
    <w:abstractNumId w:val="26"/>
  </w:num>
  <w:num w:numId="28" w16cid:durableId="1155562729">
    <w:abstractNumId w:val="20"/>
  </w:num>
  <w:num w:numId="29" w16cid:durableId="398015980">
    <w:abstractNumId w:val="10"/>
  </w:num>
  <w:num w:numId="30" w16cid:durableId="2023817940">
    <w:abstractNumId w:val="18"/>
  </w:num>
  <w:num w:numId="31" w16cid:durableId="2005009450">
    <w:abstractNumId w:val="34"/>
  </w:num>
  <w:num w:numId="32" w16cid:durableId="1143042437">
    <w:abstractNumId w:val="30"/>
  </w:num>
  <w:num w:numId="33" w16cid:durableId="1989089330">
    <w:abstractNumId w:val="31"/>
  </w:num>
  <w:num w:numId="34" w16cid:durableId="482166371">
    <w:abstractNumId w:val="38"/>
  </w:num>
  <w:num w:numId="35" w16cid:durableId="552429151">
    <w:abstractNumId w:val="5"/>
  </w:num>
  <w:num w:numId="36" w16cid:durableId="1487361668">
    <w:abstractNumId w:val="24"/>
  </w:num>
  <w:num w:numId="37" w16cid:durableId="163013679">
    <w:abstractNumId w:val="9"/>
  </w:num>
  <w:num w:numId="38" w16cid:durableId="406808672">
    <w:abstractNumId w:val="42"/>
  </w:num>
  <w:num w:numId="39" w16cid:durableId="1921214658">
    <w:abstractNumId w:val="17"/>
  </w:num>
  <w:num w:numId="40" w16cid:durableId="987904462">
    <w:abstractNumId w:val="3"/>
  </w:num>
  <w:num w:numId="41" w16cid:durableId="1308322764">
    <w:abstractNumId w:val="7"/>
  </w:num>
  <w:num w:numId="42" w16cid:durableId="691104650">
    <w:abstractNumId w:val="13"/>
  </w:num>
  <w:num w:numId="43" w16cid:durableId="595361120">
    <w:abstractNumId w:val="3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2FA"/>
    <w:rsid w:val="00030CA8"/>
    <w:rsid w:val="00054E06"/>
    <w:rsid w:val="0006184F"/>
    <w:rsid w:val="00063169"/>
    <w:rsid w:val="0006474A"/>
    <w:rsid w:val="00075120"/>
    <w:rsid w:val="000812FA"/>
    <w:rsid w:val="000861FF"/>
    <w:rsid w:val="000A0330"/>
    <w:rsid w:val="000B70A8"/>
    <w:rsid w:val="000D62C9"/>
    <w:rsid w:val="00100D5D"/>
    <w:rsid w:val="001028B8"/>
    <w:rsid w:val="00110BA6"/>
    <w:rsid w:val="00141763"/>
    <w:rsid w:val="001638D1"/>
    <w:rsid w:val="00173F68"/>
    <w:rsid w:val="0017428A"/>
    <w:rsid w:val="00191587"/>
    <w:rsid w:val="001935F8"/>
    <w:rsid w:val="001C7C81"/>
    <w:rsid w:val="001F1080"/>
    <w:rsid w:val="00201ACD"/>
    <w:rsid w:val="00213055"/>
    <w:rsid w:val="00216603"/>
    <w:rsid w:val="00227508"/>
    <w:rsid w:val="00237823"/>
    <w:rsid w:val="0024168C"/>
    <w:rsid w:val="002533F7"/>
    <w:rsid w:val="00274300"/>
    <w:rsid w:val="00280813"/>
    <w:rsid w:val="002868C5"/>
    <w:rsid w:val="00292CA0"/>
    <w:rsid w:val="002B1646"/>
    <w:rsid w:val="002C45BE"/>
    <w:rsid w:val="002D4850"/>
    <w:rsid w:val="002D4A53"/>
    <w:rsid w:val="002F1B7F"/>
    <w:rsid w:val="00305F06"/>
    <w:rsid w:val="00305F8F"/>
    <w:rsid w:val="003122C0"/>
    <w:rsid w:val="00343019"/>
    <w:rsid w:val="00364C32"/>
    <w:rsid w:val="00374F39"/>
    <w:rsid w:val="00380E7B"/>
    <w:rsid w:val="00381B36"/>
    <w:rsid w:val="003873D9"/>
    <w:rsid w:val="003B0803"/>
    <w:rsid w:val="003B10F7"/>
    <w:rsid w:val="0041604B"/>
    <w:rsid w:val="00416D47"/>
    <w:rsid w:val="004352CA"/>
    <w:rsid w:val="004364E8"/>
    <w:rsid w:val="00443508"/>
    <w:rsid w:val="00462E83"/>
    <w:rsid w:val="00466E48"/>
    <w:rsid w:val="00467E30"/>
    <w:rsid w:val="00477210"/>
    <w:rsid w:val="00483D81"/>
    <w:rsid w:val="00487BAF"/>
    <w:rsid w:val="004B6B87"/>
    <w:rsid w:val="004F754B"/>
    <w:rsid w:val="00506546"/>
    <w:rsid w:val="005073EB"/>
    <w:rsid w:val="005104D2"/>
    <w:rsid w:val="00535D91"/>
    <w:rsid w:val="005548B2"/>
    <w:rsid w:val="00572F80"/>
    <w:rsid w:val="00577B57"/>
    <w:rsid w:val="00585441"/>
    <w:rsid w:val="00590B7F"/>
    <w:rsid w:val="00590E11"/>
    <w:rsid w:val="00594A4B"/>
    <w:rsid w:val="00595556"/>
    <w:rsid w:val="005A253D"/>
    <w:rsid w:val="005D2B71"/>
    <w:rsid w:val="005E47DE"/>
    <w:rsid w:val="005F37E6"/>
    <w:rsid w:val="006301D9"/>
    <w:rsid w:val="00632833"/>
    <w:rsid w:val="00641A21"/>
    <w:rsid w:val="00650D38"/>
    <w:rsid w:val="006618D0"/>
    <w:rsid w:val="006B324B"/>
    <w:rsid w:val="006B3360"/>
    <w:rsid w:val="006B688F"/>
    <w:rsid w:val="006F08B4"/>
    <w:rsid w:val="006F0AD2"/>
    <w:rsid w:val="007038C4"/>
    <w:rsid w:val="0070724D"/>
    <w:rsid w:val="00712415"/>
    <w:rsid w:val="00725513"/>
    <w:rsid w:val="007260A0"/>
    <w:rsid w:val="00731394"/>
    <w:rsid w:val="0076416B"/>
    <w:rsid w:val="00773694"/>
    <w:rsid w:val="00784B11"/>
    <w:rsid w:val="007C5BB2"/>
    <w:rsid w:val="007E3F63"/>
    <w:rsid w:val="007F29F8"/>
    <w:rsid w:val="007F7D55"/>
    <w:rsid w:val="00806A94"/>
    <w:rsid w:val="00812238"/>
    <w:rsid w:val="008157B3"/>
    <w:rsid w:val="00823EF4"/>
    <w:rsid w:val="008329F6"/>
    <w:rsid w:val="00857553"/>
    <w:rsid w:val="0088374E"/>
    <w:rsid w:val="008868B8"/>
    <w:rsid w:val="008B3F59"/>
    <w:rsid w:val="008D096F"/>
    <w:rsid w:val="008E0B7D"/>
    <w:rsid w:val="008E666C"/>
    <w:rsid w:val="008F6E47"/>
    <w:rsid w:val="008F7852"/>
    <w:rsid w:val="009200E0"/>
    <w:rsid w:val="00922430"/>
    <w:rsid w:val="0092752D"/>
    <w:rsid w:val="00935532"/>
    <w:rsid w:val="00956829"/>
    <w:rsid w:val="0095757F"/>
    <w:rsid w:val="00970847"/>
    <w:rsid w:val="00972933"/>
    <w:rsid w:val="009B265B"/>
    <w:rsid w:val="009C1ADD"/>
    <w:rsid w:val="009E48BB"/>
    <w:rsid w:val="00A012CF"/>
    <w:rsid w:val="00A20957"/>
    <w:rsid w:val="00A218D0"/>
    <w:rsid w:val="00A4058E"/>
    <w:rsid w:val="00A53DBA"/>
    <w:rsid w:val="00A8273F"/>
    <w:rsid w:val="00AA7EDD"/>
    <w:rsid w:val="00AB27B1"/>
    <w:rsid w:val="00AB4471"/>
    <w:rsid w:val="00AC0656"/>
    <w:rsid w:val="00AC27A5"/>
    <w:rsid w:val="00AC4ECB"/>
    <w:rsid w:val="00AC5292"/>
    <w:rsid w:val="00AC5666"/>
    <w:rsid w:val="00AD38B1"/>
    <w:rsid w:val="00AF5C4D"/>
    <w:rsid w:val="00B02F9D"/>
    <w:rsid w:val="00B541B6"/>
    <w:rsid w:val="00B82DA5"/>
    <w:rsid w:val="00B8427B"/>
    <w:rsid w:val="00B90A4E"/>
    <w:rsid w:val="00BC5B0E"/>
    <w:rsid w:val="00BD6571"/>
    <w:rsid w:val="00BE55FD"/>
    <w:rsid w:val="00C16344"/>
    <w:rsid w:val="00C1638E"/>
    <w:rsid w:val="00C2127B"/>
    <w:rsid w:val="00C241B8"/>
    <w:rsid w:val="00C55544"/>
    <w:rsid w:val="00C6662D"/>
    <w:rsid w:val="00C7485E"/>
    <w:rsid w:val="00C9265D"/>
    <w:rsid w:val="00CA45CC"/>
    <w:rsid w:val="00CA6255"/>
    <w:rsid w:val="00CE36D5"/>
    <w:rsid w:val="00CF75E8"/>
    <w:rsid w:val="00D13964"/>
    <w:rsid w:val="00D36C18"/>
    <w:rsid w:val="00D70BD8"/>
    <w:rsid w:val="00D744E4"/>
    <w:rsid w:val="00DC1968"/>
    <w:rsid w:val="00DD4ECE"/>
    <w:rsid w:val="00E33A25"/>
    <w:rsid w:val="00E42F66"/>
    <w:rsid w:val="00E455BC"/>
    <w:rsid w:val="00E4578D"/>
    <w:rsid w:val="00E634DA"/>
    <w:rsid w:val="00E67BAD"/>
    <w:rsid w:val="00E75A51"/>
    <w:rsid w:val="00E75B08"/>
    <w:rsid w:val="00E82549"/>
    <w:rsid w:val="00E861BD"/>
    <w:rsid w:val="00EA3437"/>
    <w:rsid w:val="00EA7153"/>
    <w:rsid w:val="00F010DF"/>
    <w:rsid w:val="00F077E0"/>
    <w:rsid w:val="00F618BC"/>
    <w:rsid w:val="00F7117A"/>
    <w:rsid w:val="00F822B4"/>
    <w:rsid w:val="00F90F4C"/>
    <w:rsid w:val="00FE4E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B823A"/>
  <w15:chartTrackingRefBased/>
  <w15:docId w15:val="{FA103B18-CBF4-4D70-9CA6-F4D4E6E2A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812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812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0812F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812F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812F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812F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812F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812F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812F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12F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812F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0812F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812F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812F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812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812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812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812FA"/>
    <w:rPr>
      <w:rFonts w:eastAsiaTheme="majorEastAsia" w:cstheme="majorBidi"/>
      <w:color w:val="272727" w:themeColor="text1" w:themeTint="D8"/>
    </w:rPr>
  </w:style>
  <w:style w:type="paragraph" w:styleId="Title">
    <w:name w:val="Title"/>
    <w:basedOn w:val="Normal"/>
    <w:next w:val="Normal"/>
    <w:link w:val="TitleChar"/>
    <w:uiPriority w:val="10"/>
    <w:qFormat/>
    <w:rsid w:val="000812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12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12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812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812FA"/>
    <w:pPr>
      <w:spacing w:before="160"/>
      <w:jc w:val="center"/>
    </w:pPr>
    <w:rPr>
      <w:i/>
      <w:iCs/>
      <w:color w:val="404040" w:themeColor="text1" w:themeTint="BF"/>
    </w:rPr>
  </w:style>
  <w:style w:type="character" w:customStyle="1" w:styleId="QuoteChar">
    <w:name w:val="Quote Char"/>
    <w:basedOn w:val="DefaultParagraphFont"/>
    <w:link w:val="Quote"/>
    <w:uiPriority w:val="29"/>
    <w:rsid w:val="000812FA"/>
    <w:rPr>
      <w:i/>
      <w:iCs/>
      <w:color w:val="404040" w:themeColor="text1" w:themeTint="BF"/>
    </w:rPr>
  </w:style>
  <w:style w:type="paragraph" w:styleId="ListParagraph">
    <w:name w:val="List Paragraph"/>
    <w:aliases w:val="ERP-List Paragraph,List Paragraph11,List Paragraph2,Numbering,List Paragraph21,List Paragraph211,List Paragraph Red,Bullet EY,Buletai,lp1,Bullet 1,Use Case List Paragraph,List Paragraph111,Paragraph,Lentele,List not in Table,VARNELES"/>
    <w:basedOn w:val="Normal"/>
    <w:link w:val="ListParagraphChar"/>
    <w:uiPriority w:val="34"/>
    <w:qFormat/>
    <w:rsid w:val="000812FA"/>
    <w:pPr>
      <w:ind w:left="720"/>
      <w:contextualSpacing/>
    </w:pPr>
  </w:style>
  <w:style w:type="character" w:styleId="IntenseEmphasis">
    <w:name w:val="Intense Emphasis"/>
    <w:basedOn w:val="DefaultParagraphFont"/>
    <w:uiPriority w:val="21"/>
    <w:qFormat/>
    <w:rsid w:val="000812FA"/>
    <w:rPr>
      <w:i/>
      <w:iCs/>
      <w:color w:val="0F4761" w:themeColor="accent1" w:themeShade="BF"/>
    </w:rPr>
  </w:style>
  <w:style w:type="paragraph" w:styleId="IntenseQuote">
    <w:name w:val="Intense Quote"/>
    <w:basedOn w:val="Normal"/>
    <w:next w:val="Normal"/>
    <w:link w:val="IntenseQuoteChar"/>
    <w:uiPriority w:val="30"/>
    <w:qFormat/>
    <w:rsid w:val="000812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812FA"/>
    <w:rPr>
      <w:i/>
      <w:iCs/>
      <w:color w:val="0F4761" w:themeColor="accent1" w:themeShade="BF"/>
    </w:rPr>
  </w:style>
  <w:style w:type="character" w:styleId="IntenseReference">
    <w:name w:val="Intense Reference"/>
    <w:basedOn w:val="DefaultParagraphFont"/>
    <w:uiPriority w:val="32"/>
    <w:qFormat/>
    <w:rsid w:val="000812FA"/>
    <w:rPr>
      <w:b/>
      <w:bCs/>
      <w:smallCaps/>
      <w:color w:val="0F4761" w:themeColor="accent1" w:themeShade="BF"/>
      <w:spacing w:val="5"/>
    </w:rPr>
  </w:style>
  <w:style w:type="character" w:customStyle="1" w:styleId="ListParagraphChar">
    <w:name w:val="List Paragraph Char"/>
    <w:aliases w:val="ERP-List Paragraph Char,List Paragraph11 Char,List Paragraph2 Char,Numbering Char,List Paragraph21 Char,List Paragraph211 Char,List Paragraph Red Char,Bullet EY Char,Buletai Char,lp1 Char,Bullet 1 Char,Use Case List Paragraph Char"/>
    <w:link w:val="ListParagraph"/>
    <w:uiPriority w:val="34"/>
    <w:qFormat/>
    <w:locked/>
    <w:rsid w:val="00B82DA5"/>
  </w:style>
  <w:style w:type="paragraph" w:styleId="NoSpacing">
    <w:name w:val="No Spacing"/>
    <w:uiPriority w:val="1"/>
    <w:qFormat/>
    <w:rsid w:val="00DC1968"/>
    <w:pPr>
      <w:spacing w:after="0" w:line="240" w:lineRule="auto"/>
    </w:pPr>
    <w:rPr>
      <w:kern w:val="0"/>
      <w:sz w:val="22"/>
      <w:szCs w:val="22"/>
      <w:lang w:val="lt-LT"/>
      <w14:ligatures w14:val="none"/>
    </w:rPr>
  </w:style>
  <w:style w:type="paragraph" w:customStyle="1" w:styleId="paragraph">
    <w:name w:val="paragraph"/>
    <w:basedOn w:val="Normal"/>
    <w:rsid w:val="00C7485E"/>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C7485E"/>
  </w:style>
  <w:style w:type="character" w:customStyle="1" w:styleId="eop">
    <w:name w:val="eop"/>
    <w:basedOn w:val="DefaultParagraphFont"/>
    <w:rsid w:val="00C7485E"/>
  </w:style>
  <w:style w:type="character" w:styleId="CommentReference">
    <w:name w:val="annotation reference"/>
    <w:basedOn w:val="DefaultParagraphFont"/>
    <w:uiPriority w:val="99"/>
    <w:semiHidden/>
    <w:unhideWhenUsed/>
    <w:rsid w:val="00712415"/>
    <w:rPr>
      <w:sz w:val="16"/>
      <w:szCs w:val="16"/>
    </w:rPr>
  </w:style>
  <w:style w:type="paragraph" w:styleId="CommentText">
    <w:name w:val="annotation text"/>
    <w:basedOn w:val="Normal"/>
    <w:link w:val="CommentTextChar"/>
    <w:uiPriority w:val="99"/>
    <w:unhideWhenUsed/>
    <w:rsid w:val="00712415"/>
    <w:pPr>
      <w:spacing w:line="240" w:lineRule="auto"/>
    </w:pPr>
    <w:rPr>
      <w:sz w:val="20"/>
      <w:szCs w:val="20"/>
    </w:rPr>
  </w:style>
  <w:style w:type="character" w:customStyle="1" w:styleId="CommentTextChar">
    <w:name w:val="Comment Text Char"/>
    <w:basedOn w:val="DefaultParagraphFont"/>
    <w:link w:val="CommentText"/>
    <w:uiPriority w:val="99"/>
    <w:rsid w:val="00712415"/>
    <w:rPr>
      <w:sz w:val="20"/>
      <w:szCs w:val="20"/>
    </w:rPr>
  </w:style>
  <w:style w:type="paragraph" w:styleId="CommentSubject">
    <w:name w:val="annotation subject"/>
    <w:basedOn w:val="CommentText"/>
    <w:next w:val="CommentText"/>
    <w:link w:val="CommentSubjectChar"/>
    <w:uiPriority w:val="99"/>
    <w:semiHidden/>
    <w:unhideWhenUsed/>
    <w:rsid w:val="00712415"/>
    <w:rPr>
      <w:b/>
      <w:bCs/>
    </w:rPr>
  </w:style>
  <w:style w:type="character" w:customStyle="1" w:styleId="CommentSubjectChar">
    <w:name w:val="Comment Subject Char"/>
    <w:basedOn w:val="CommentTextChar"/>
    <w:link w:val="CommentSubject"/>
    <w:uiPriority w:val="99"/>
    <w:semiHidden/>
    <w:rsid w:val="00712415"/>
    <w:rPr>
      <w:b/>
      <w:bCs/>
      <w:sz w:val="20"/>
      <w:szCs w:val="20"/>
    </w:rPr>
  </w:style>
  <w:style w:type="paragraph" w:styleId="Revision">
    <w:name w:val="Revision"/>
    <w:hidden/>
    <w:uiPriority w:val="99"/>
    <w:semiHidden/>
    <w:rsid w:val="002D4850"/>
    <w:pPr>
      <w:spacing w:after="0" w:line="240" w:lineRule="auto"/>
    </w:pPr>
  </w:style>
  <w:style w:type="table" w:styleId="TableGrid">
    <w:name w:val="Table Grid"/>
    <w:basedOn w:val="TableNormal"/>
    <w:uiPriority w:val="39"/>
    <w:rsid w:val="00A53D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AC4ECB"/>
    <w:rPr>
      <w:b/>
      <w:bCs/>
    </w:rPr>
  </w:style>
  <w:style w:type="paragraph" w:styleId="NormalWeb">
    <w:name w:val="Normal (Web)"/>
    <w:basedOn w:val="Normal"/>
    <w:uiPriority w:val="99"/>
    <w:semiHidden/>
    <w:unhideWhenUsed/>
    <w:rsid w:val="00AC4ECB"/>
    <w:pPr>
      <w:spacing w:before="100" w:beforeAutospacing="1" w:after="100" w:afterAutospacing="1" w:line="240" w:lineRule="auto"/>
    </w:pPr>
    <w:rPr>
      <w:rFonts w:ascii="Times New Roman" w:eastAsia="Times New Roman" w:hAnsi="Times New Roman" w:cs="Times New Roman"/>
      <w:kern w:val="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5a924989-90d8-4afb-9691-e275f2526034}" enabled="1" method="Standard" siteId="{6ecd76c4-b9cd-4722-996c-a05b58cf4172}" removed="0"/>
</clbl:labelList>
</file>

<file path=docProps/app.xml><?xml version="1.0" encoding="utf-8"?>
<Properties xmlns="http://schemas.openxmlformats.org/officeDocument/2006/extended-properties" xmlns:vt="http://schemas.openxmlformats.org/officeDocument/2006/docPropsVTypes">
  <Template>Normal</Template>
  <TotalTime>3</TotalTime>
  <Pages>15</Pages>
  <Words>5280</Words>
  <Characters>30102</Characters>
  <Application>Microsoft Office Word</Application>
  <DocSecurity>0</DocSecurity>
  <Lines>250</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Stepas Gilys</dc:creator>
  <cp:lastModifiedBy>Vilmantė Nausėdaitė</cp:lastModifiedBy>
  <cp:revision>3</cp:revision>
  <dcterms:created xsi:type="dcterms:W3CDTF">2026-05-11T11:35:00Z</dcterms:created>
  <dcterms:modified xsi:type="dcterms:W3CDTF">2026-05-12T06:06:00Z</dcterms:modified>
</cp:coreProperties>
</file>